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A944" w14:textId="240B74A5" w:rsidR="00F601F2" w:rsidRPr="006D13DE" w:rsidRDefault="003D0A49" w:rsidP="003D0A49">
      <w:pPr>
        <w:rPr>
          <w:b/>
          <w:bCs/>
          <w:color w:val="FF0000"/>
          <w:sz w:val="28"/>
          <w:szCs w:val="28"/>
          <w:u w:val="single"/>
        </w:rPr>
      </w:pPr>
      <w:r w:rsidRPr="006D13DE">
        <w:rPr>
          <w:b/>
          <w:bCs/>
          <w:color w:val="FF0000"/>
          <w:sz w:val="28"/>
          <w:szCs w:val="28"/>
          <w:u w:val="single"/>
        </w:rPr>
        <w:t>Examentraining vaardigheden keuken</w:t>
      </w:r>
    </w:p>
    <w:p w14:paraId="5222DCCF" w14:textId="275AE78E" w:rsidR="000F1DB6" w:rsidRPr="00A57819" w:rsidRDefault="003D0A49" w:rsidP="003D0A49">
      <w:pPr>
        <w:rPr>
          <w:sz w:val="20"/>
          <w:szCs w:val="20"/>
        </w:rPr>
      </w:pPr>
      <w:r w:rsidRPr="00A57819">
        <w:rPr>
          <w:b/>
          <w:bCs/>
          <w:sz w:val="20"/>
          <w:szCs w:val="20"/>
        </w:rPr>
        <w:t>Conserveren</w:t>
      </w:r>
      <w:r w:rsidR="000F1DB6" w:rsidRPr="00A57819">
        <w:rPr>
          <w:sz w:val="20"/>
          <w:szCs w:val="20"/>
        </w:rPr>
        <w:t>: Dit zijn technieken om het voedsel langer te kunnen bewaren. Dit is duurzamer ( zuinig met grondstoffen ) en dus beter voor het milieu.</w:t>
      </w:r>
    </w:p>
    <w:p w14:paraId="61D81457" w14:textId="641046DF" w:rsidR="000F1DB6" w:rsidRPr="00A57819" w:rsidRDefault="00D95578" w:rsidP="003D0A49">
      <w:pPr>
        <w:rPr>
          <w:sz w:val="20"/>
          <w:szCs w:val="20"/>
        </w:rPr>
      </w:pPr>
      <w:r w:rsidRPr="00A57819">
        <w:rPr>
          <w:sz w:val="20"/>
          <w:szCs w:val="20"/>
        </w:rPr>
        <w:t>Enkele v</w:t>
      </w:r>
      <w:r w:rsidR="000F1DB6" w:rsidRPr="00A57819">
        <w:rPr>
          <w:sz w:val="20"/>
          <w:szCs w:val="20"/>
        </w:rPr>
        <w:t xml:space="preserve">oorbeelden </w:t>
      </w:r>
      <w:r w:rsidRPr="00A57819">
        <w:rPr>
          <w:sz w:val="20"/>
          <w:szCs w:val="20"/>
        </w:rPr>
        <w:t xml:space="preserve">van </w:t>
      </w:r>
      <w:r w:rsidR="000F1DB6" w:rsidRPr="00A57819">
        <w:rPr>
          <w:sz w:val="20"/>
          <w:szCs w:val="20"/>
        </w:rPr>
        <w:t>conserver</w:t>
      </w:r>
      <w:r w:rsidRPr="00A57819">
        <w:rPr>
          <w:sz w:val="20"/>
          <w:szCs w:val="20"/>
        </w:rPr>
        <w:t>ingstechnieken.</w:t>
      </w:r>
    </w:p>
    <w:p w14:paraId="27FF0191" w14:textId="27C8E374" w:rsidR="00D95578" w:rsidRPr="00A57819" w:rsidRDefault="00D95578" w:rsidP="003D0A49">
      <w:pPr>
        <w:rPr>
          <w:sz w:val="20"/>
          <w:szCs w:val="20"/>
        </w:rPr>
      </w:pPr>
      <w:r w:rsidRPr="00A57819">
        <w:rPr>
          <w:b/>
          <w:bCs/>
          <w:i/>
          <w:iCs/>
          <w:color w:val="385623" w:themeColor="accent6" w:themeShade="80"/>
          <w:sz w:val="20"/>
          <w:szCs w:val="20"/>
        </w:rPr>
        <w:t>Opdracht</w:t>
      </w:r>
      <w:r w:rsidRPr="00A57819">
        <w:rPr>
          <w:sz w:val="20"/>
          <w:szCs w:val="20"/>
        </w:rPr>
        <w:t>: Vul het schema verder in met volledige antwoorden.</w:t>
      </w:r>
      <w:r w:rsidR="00A57819">
        <w:rPr>
          <w:sz w:val="20"/>
          <w:szCs w:val="20"/>
        </w:rPr>
        <w:t xml:space="preserve"> Zoek het op in TPV en of TPV samenvatting.</w:t>
      </w:r>
    </w:p>
    <w:tbl>
      <w:tblPr>
        <w:tblStyle w:val="Tabelraster"/>
        <w:tblW w:w="0" w:type="auto"/>
        <w:tblLook w:val="04A0" w:firstRow="1" w:lastRow="0" w:firstColumn="1" w:lastColumn="0" w:noHBand="0" w:noVBand="1"/>
      </w:tblPr>
      <w:tblGrid>
        <w:gridCol w:w="4531"/>
        <w:gridCol w:w="4531"/>
      </w:tblGrid>
      <w:tr w:rsidR="000F1DB6" w:rsidRPr="00A57819" w14:paraId="46027361" w14:textId="77777777" w:rsidTr="000F1DB6">
        <w:tc>
          <w:tcPr>
            <w:tcW w:w="4531" w:type="dxa"/>
          </w:tcPr>
          <w:p w14:paraId="6FBBF732" w14:textId="0C283016" w:rsidR="000F1DB6" w:rsidRPr="00A57819" w:rsidRDefault="000F1DB6" w:rsidP="003D0A49">
            <w:pPr>
              <w:rPr>
                <w:sz w:val="20"/>
                <w:szCs w:val="20"/>
              </w:rPr>
            </w:pPr>
            <w:r w:rsidRPr="00A57819">
              <w:rPr>
                <w:sz w:val="20"/>
                <w:szCs w:val="20"/>
              </w:rPr>
              <w:t>Steriliseren</w:t>
            </w:r>
          </w:p>
        </w:tc>
        <w:tc>
          <w:tcPr>
            <w:tcW w:w="4531" w:type="dxa"/>
          </w:tcPr>
          <w:p w14:paraId="19073ED7" w14:textId="40D416E0" w:rsidR="000F1DB6" w:rsidRPr="00A57819" w:rsidRDefault="00D95578" w:rsidP="003D0A49">
            <w:pPr>
              <w:rPr>
                <w:sz w:val="20"/>
                <w:szCs w:val="20"/>
              </w:rPr>
            </w:pPr>
            <w:r w:rsidRPr="00A57819">
              <w:rPr>
                <w:sz w:val="20"/>
                <w:szCs w:val="20"/>
              </w:rPr>
              <w:t>Steriliseren is het verhitten van een product in water of stoom van 120-140 graden Celsius.</w:t>
            </w:r>
          </w:p>
        </w:tc>
      </w:tr>
      <w:tr w:rsidR="000F1DB6" w:rsidRPr="00A57819" w14:paraId="05EC6061" w14:textId="77777777" w:rsidTr="000F1DB6">
        <w:tc>
          <w:tcPr>
            <w:tcW w:w="4531" w:type="dxa"/>
          </w:tcPr>
          <w:p w14:paraId="67112FB2" w14:textId="0DDFF5E4" w:rsidR="000F1DB6" w:rsidRPr="00A57819" w:rsidRDefault="000F1DB6" w:rsidP="003D0A49">
            <w:pPr>
              <w:rPr>
                <w:sz w:val="20"/>
                <w:szCs w:val="20"/>
              </w:rPr>
            </w:pPr>
            <w:r w:rsidRPr="00A57819">
              <w:rPr>
                <w:sz w:val="20"/>
                <w:szCs w:val="20"/>
              </w:rPr>
              <w:t>Pasteuriseren</w:t>
            </w:r>
          </w:p>
        </w:tc>
        <w:tc>
          <w:tcPr>
            <w:tcW w:w="4531" w:type="dxa"/>
          </w:tcPr>
          <w:p w14:paraId="41584E85" w14:textId="77777777" w:rsidR="000F1DB6" w:rsidRPr="00A57819" w:rsidRDefault="000F1DB6" w:rsidP="003D0A49">
            <w:pPr>
              <w:rPr>
                <w:sz w:val="20"/>
                <w:szCs w:val="20"/>
              </w:rPr>
            </w:pPr>
          </w:p>
          <w:p w14:paraId="195FA93E" w14:textId="77777777" w:rsidR="00D95578" w:rsidRPr="00A57819" w:rsidRDefault="00D95578" w:rsidP="003D0A49">
            <w:pPr>
              <w:rPr>
                <w:sz w:val="20"/>
                <w:szCs w:val="20"/>
              </w:rPr>
            </w:pPr>
          </w:p>
        </w:tc>
      </w:tr>
      <w:tr w:rsidR="000F1DB6" w:rsidRPr="00A57819" w14:paraId="7C0914DC" w14:textId="77777777" w:rsidTr="000F1DB6">
        <w:tc>
          <w:tcPr>
            <w:tcW w:w="4531" w:type="dxa"/>
          </w:tcPr>
          <w:p w14:paraId="109BE5A4" w14:textId="53957D61" w:rsidR="000F1DB6" w:rsidRPr="00A57819" w:rsidRDefault="000F1DB6" w:rsidP="003D0A49">
            <w:pPr>
              <w:rPr>
                <w:sz w:val="20"/>
                <w:szCs w:val="20"/>
              </w:rPr>
            </w:pPr>
            <w:r w:rsidRPr="00A57819">
              <w:rPr>
                <w:sz w:val="20"/>
                <w:szCs w:val="20"/>
              </w:rPr>
              <w:t>D</w:t>
            </w:r>
            <w:r w:rsidR="00D95578" w:rsidRPr="00A57819">
              <w:rPr>
                <w:sz w:val="20"/>
                <w:szCs w:val="20"/>
              </w:rPr>
              <w:t>rogen</w:t>
            </w:r>
          </w:p>
        </w:tc>
        <w:tc>
          <w:tcPr>
            <w:tcW w:w="4531" w:type="dxa"/>
          </w:tcPr>
          <w:p w14:paraId="0F7A2799" w14:textId="77777777" w:rsidR="000F1DB6" w:rsidRPr="00A57819" w:rsidRDefault="000F1DB6" w:rsidP="003D0A49">
            <w:pPr>
              <w:rPr>
                <w:sz w:val="20"/>
                <w:szCs w:val="20"/>
              </w:rPr>
            </w:pPr>
          </w:p>
          <w:p w14:paraId="47C56D90" w14:textId="77777777" w:rsidR="00D95578" w:rsidRPr="00A57819" w:rsidRDefault="00D95578" w:rsidP="003D0A49">
            <w:pPr>
              <w:rPr>
                <w:sz w:val="20"/>
                <w:szCs w:val="20"/>
              </w:rPr>
            </w:pPr>
          </w:p>
        </w:tc>
      </w:tr>
      <w:tr w:rsidR="000F1DB6" w:rsidRPr="00A57819" w14:paraId="7CE5D9BB" w14:textId="77777777" w:rsidTr="000F1DB6">
        <w:tc>
          <w:tcPr>
            <w:tcW w:w="4531" w:type="dxa"/>
          </w:tcPr>
          <w:p w14:paraId="1F432F6D" w14:textId="20E3EE1B" w:rsidR="000F1DB6" w:rsidRPr="00A57819" w:rsidRDefault="00D95578" w:rsidP="003D0A49">
            <w:pPr>
              <w:rPr>
                <w:sz w:val="20"/>
                <w:szCs w:val="20"/>
              </w:rPr>
            </w:pPr>
            <w:r w:rsidRPr="00A57819">
              <w:rPr>
                <w:sz w:val="20"/>
                <w:szCs w:val="20"/>
              </w:rPr>
              <w:t>Doorstralen</w:t>
            </w:r>
          </w:p>
        </w:tc>
        <w:tc>
          <w:tcPr>
            <w:tcW w:w="4531" w:type="dxa"/>
          </w:tcPr>
          <w:p w14:paraId="2FB9CBB3" w14:textId="77777777" w:rsidR="000F1DB6" w:rsidRPr="00A57819" w:rsidRDefault="000F1DB6" w:rsidP="003D0A49">
            <w:pPr>
              <w:rPr>
                <w:sz w:val="20"/>
                <w:szCs w:val="20"/>
              </w:rPr>
            </w:pPr>
          </w:p>
          <w:p w14:paraId="6F7F2CC8" w14:textId="77777777" w:rsidR="00D95578" w:rsidRPr="00A57819" w:rsidRDefault="00D95578" w:rsidP="003D0A49">
            <w:pPr>
              <w:rPr>
                <w:sz w:val="20"/>
                <w:szCs w:val="20"/>
              </w:rPr>
            </w:pPr>
          </w:p>
        </w:tc>
      </w:tr>
      <w:tr w:rsidR="00D95578" w:rsidRPr="00A57819" w14:paraId="277ACF29" w14:textId="77777777" w:rsidTr="000F1DB6">
        <w:tc>
          <w:tcPr>
            <w:tcW w:w="4531" w:type="dxa"/>
          </w:tcPr>
          <w:p w14:paraId="088C263A" w14:textId="42C6C640" w:rsidR="00D95578" w:rsidRPr="00A57819" w:rsidRDefault="00D95578" w:rsidP="003D0A49">
            <w:pPr>
              <w:rPr>
                <w:sz w:val="20"/>
                <w:szCs w:val="20"/>
              </w:rPr>
            </w:pPr>
            <w:r w:rsidRPr="00A57819">
              <w:rPr>
                <w:sz w:val="20"/>
                <w:szCs w:val="20"/>
              </w:rPr>
              <w:t>Fermenteren</w:t>
            </w:r>
          </w:p>
        </w:tc>
        <w:tc>
          <w:tcPr>
            <w:tcW w:w="4531" w:type="dxa"/>
          </w:tcPr>
          <w:p w14:paraId="73C2621F" w14:textId="77777777" w:rsidR="00D95578" w:rsidRPr="00A57819" w:rsidRDefault="00D95578" w:rsidP="003D0A49">
            <w:pPr>
              <w:rPr>
                <w:sz w:val="20"/>
                <w:szCs w:val="20"/>
              </w:rPr>
            </w:pPr>
          </w:p>
          <w:p w14:paraId="03A336D2" w14:textId="77777777" w:rsidR="00D95578" w:rsidRPr="00A57819" w:rsidRDefault="00D95578" w:rsidP="003D0A49">
            <w:pPr>
              <w:rPr>
                <w:sz w:val="20"/>
                <w:szCs w:val="20"/>
              </w:rPr>
            </w:pPr>
          </w:p>
        </w:tc>
      </w:tr>
      <w:tr w:rsidR="00D95578" w:rsidRPr="00A57819" w14:paraId="12391DC8" w14:textId="77777777" w:rsidTr="000F1DB6">
        <w:tc>
          <w:tcPr>
            <w:tcW w:w="4531" w:type="dxa"/>
          </w:tcPr>
          <w:p w14:paraId="59218BA8" w14:textId="08DCE58B" w:rsidR="00D95578" w:rsidRPr="00A57819" w:rsidRDefault="00D95578" w:rsidP="003D0A49">
            <w:pPr>
              <w:rPr>
                <w:sz w:val="20"/>
                <w:szCs w:val="20"/>
              </w:rPr>
            </w:pPr>
            <w:r w:rsidRPr="00A57819">
              <w:rPr>
                <w:sz w:val="20"/>
                <w:szCs w:val="20"/>
              </w:rPr>
              <w:t>Inleggen in bv alcohol, zuur</w:t>
            </w:r>
          </w:p>
        </w:tc>
        <w:tc>
          <w:tcPr>
            <w:tcW w:w="4531" w:type="dxa"/>
          </w:tcPr>
          <w:p w14:paraId="10D3C304" w14:textId="77777777" w:rsidR="00D95578" w:rsidRPr="00A57819" w:rsidRDefault="00D95578" w:rsidP="003D0A49">
            <w:pPr>
              <w:rPr>
                <w:sz w:val="20"/>
                <w:szCs w:val="20"/>
              </w:rPr>
            </w:pPr>
          </w:p>
          <w:p w14:paraId="76F78F15" w14:textId="0BD20CA3" w:rsidR="00D95578" w:rsidRPr="00A57819" w:rsidRDefault="00D95578" w:rsidP="003D0A49">
            <w:pPr>
              <w:rPr>
                <w:sz w:val="20"/>
                <w:szCs w:val="20"/>
              </w:rPr>
            </w:pPr>
          </w:p>
        </w:tc>
      </w:tr>
      <w:tr w:rsidR="00D95578" w:rsidRPr="00A57819" w14:paraId="51282AFE" w14:textId="77777777" w:rsidTr="000F1DB6">
        <w:tc>
          <w:tcPr>
            <w:tcW w:w="4531" w:type="dxa"/>
          </w:tcPr>
          <w:p w14:paraId="54551FBF" w14:textId="765B5892" w:rsidR="00D95578" w:rsidRPr="00A57819" w:rsidRDefault="00D95578" w:rsidP="003D0A49">
            <w:pPr>
              <w:rPr>
                <w:sz w:val="20"/>
                <w:szCs w:val="20"/>
              </w:rPr>
            </w:pPr>
            <w:r w:rsidRPr="00A57819">
              <w:rPr>
                <w:sz w:val="20"/>
                <w:szCs w:val="20"/>
              </w:rPr>
              <w:t>Blancheren</w:t>
            </w:r>
          </w:p>
        </w:tc>
        <w:tc>
          <w:tcPr>
            <w:tcW w:w="4531" w:type="dxa"/>
          </w:tcPr>
          <w:p w14:paraId="7303E492" w14:textId="77777777" w:rsidR="00D95578" w:rsidRPr="00A57819" w:rsidRDefault="00D95578" w:rsidP="003D0A49">
            <w:pPr>
              <w:rPr>
                <w:sz w:val="20"/>
                <w:szCs w:val="20"/>
              </w:rPr>
            </w:pPr>
          </w:p>
          <w:p w14:paraId="60AFBE66" w14:textId="77777777" w:rsidR="00D95578" w:rsidRPr="00A57819" w:rsidRDefault="00D95578" w:rsidP="003D0A49">
            <w:pPr>
              <w:rPr>
                <w:sz w:val="20"/>
                <w:szCs w:val="20"/>
              </w:rPr>
            </w:pPr>
          </w:p>
        </w:tc>
      </w:tr>
      <w:tr w:rsidR="00D95578" w:rsidRPr="00A57819" w14:paraId="74159550" w14:textId="77777777" w:rsidTr="000F1DB6">
        <w:tc>
          <w:tcPr>
            <w:tcW w:w="4531" w:type="dxa"/>
          </w:tcPr>
          <w:p w14:paraId="6BC6B1D3" w14:textId="53CD8DEB" w:rsidR="00D95578" w:rsidRPr="00A57819" w:rsidRDefault="00D95578" w:rsidP="003D0A49">
            <w:pPr>
              <w:rPr>
                <w:sz w:val="20"/>
                <w:szCs w:val="20"/>
              </w:rPr>
            </w:pPr>
            <w:r w:rsidRPr="00A57819">
              <w:rPr>
                <w:sz w:val="20"/>
                <w:szCs w:val="20"/>
              </w:rPr>
              <w:t>Roken</w:t>
            </w:r>
          </w:p>
        </w:tc>
        <w:tc>
          <w:tcPr>
            <w:tcW w:w="4531" w:type="dxa"/>
          </w:tcPr>
          <w:p w14:paraId="6E4D5479" w14:textId="77777777" w:rsidR="00D95578" w:rsidRPr="00A57819" w:rsidRDefault="00D95578" w:rsidP="003D0A49">
            <w:pPr>
              <w:rPr>
                <w:sz w:val="20"/>
                <w:szCs w:val="20"/>
              </w:rPr>
            </w:pPr>
          </w:p>
          <w:p w14:paraId="40A0CE42" w14:textId="77777777" w:rsidR="00D95578" w:rsidRPr="00A57819" w:rsidRDefault="00D95578" w:rsidP="003D0A49">
            <w:pPr>
              <w:rPr>
                <w:sz w:val="20"/>
                <w:szCs w:val="20"/>
              </w:rPr>
            </w:pPr>
          </w:p>
        </w:tc>
      </w:tr>
    </w:tbl>
    <w:p w14:paraId="59146787" w14:textId="1E5C3325" w:rsidR="00F601F2" w:rsidRPr="00A57819" w:rsidRDefault="00F601F2" w:rsidP="003D0A49">
      <w:pPr>
        <w:rPr>
          <w:sz w:val="20"/>
          <w:szCs w:val="20"/>
        </w:rPr>
      </w:pPr>
    </w:p>
    <w:p w14:paraId="49226ECB" w14:textId="5C026CAE" w:rsidR="00F601F2" w:rsidRPr="00A57819" w:rsidRDefault="00F601F2" w:rsidP="003D0A49">
      <w:pPr>
        <w:rPr>
          <w:sz w:val="20"/>
          <w:szCs w:val="20"/>
        </w:rPr>
      </w:pPr>
    </w:p>
    <w:p w14:paraId="74BAE047" w14:textId="06974C52" w:rsidR="00F601F2" w:rsidRPr="00A57819" w:rsidRDefault="003D0A49" w:rsidP="003D0A49">
      <w:pPr>
        <w:rPr>
          <w:sz w:val="20"/>
          <w:szCs w:val="20"/>
        </w:rPr>
      </w:pPr>
      <w:r w:rsidRPr="00A57819">
        <w:rPr>
          <w:b/>
          <w:bCs/>
          <w:sz w:val="20"/>
          <w:szCs w:val="20"/>
        </w:rPr>
        <w:t>Snijtechnieken</w:t>
      </w:r>
      <w:r w:rsidR="00D95578" w:rsidRPr="00A57819">
        <w:rPr>
          <w:sz w:val="20"/>
          <w:szCs w:val="20"/>
        </w:rPr>
        <w:t xml:space="preserve">     </w:t>
      </w:r>
      <w:r w:rsidR="009A6E4E" w:rsidRPr="00A57819">
        <w:rPr>
          <w:sz w:val="20"/>
          <w:szCs w:val="20"/>
        </w:rPr>
        <w:t xml:space="preserve">                                                         </w:t>
      </w:r>
      <w:r w:rsidR="00D95578" w:rsidRPr="00A57819">
        <w:rPr>
          <w:sz w:val="20"/>
          <w:szCs w:val="20"/>
        </w:rPr>
        <w:t xml:space="preserve">  </w:t>
      </w:r>
      <w:r w:rsidR="009A6E4E" w:rsidRPr="00A57819">
        <w:rPr>
          <w:noProof/>
          <w:sz w:val="20"/>
          <w:szCs w:val="20"/>
        </w:rPr>
        <w:drawing>
          <wp:inline distT="0" distB="0" distL="0" distR="0" wp14:anchorId="41699104" wp14:editId="6315F753">
            <wp:extent cx="1621366" cy="1135317"/>
            <wp:effectExtent l="0" t="0" r="0" b="8255"/>
            <wp:docPr id="5" name="Afbeelding 5" descr="Snijtechnieken, wat wordt daar precies mee bedo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ijtechnieken, wat wordt daar precies mee bedo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836" cy="1169257"/>
                    </a:xfrm>
                    <a:prstGeom prst="rect">
                      <a:avLst/>
                    </a:prstGeom>
                    <a:noFill/>
                    <a:ln>
                      <a:noFill/>
                    </a:ln>
                  </pic:spPr>
                </pic:pic>
              </a:graphicData>
            </a:graphic>
          </wp:inline>
        </w:drawing>
      </w:r>
      <w:r w:rsidR="00D95578" w:rsidRPr="00A57819">
        <w:rPr>
          <w:sz w:val="20"/>
          <w:szCs w:val="20"/>
        </w:rPr>
        <w:t xml:space="preserve">                                                     </w:t>
      </w:r>
    </w:p>
    <w:p w14:paraId="2C97A90A" w14:textId="77777777" w:rsidR="009A6E4E" w:rsidRPr="009A6E4E" w:rsidRDefault="009A6E4E" w:rsidP="009A6E4E">
      <w:pPr>
        <w:shd w:val="clear" w:color="auto" w:fill="FFFFFF"/>
        <w:spacing w:after="75" w:line="240" w:lineRule="auto"/>
        <w:outlineLvl w:val="2"/>
        <w:rPr>
          <w:rFonts w:ascii="Calibri" w:eastAsia="Times New Roman" w:hAnsi="Calibri" w:cs="Calibri"/>
          <w:b/>
          <w:bCs/>
          <w:color w:val="1E1F20"/>
          <w:kern w:val="0"/>
          <w:sz w:val="20"/>
          <w:szCs w:val="20"/>
          <w:lang w:eastAsia="nl-NL"/>
          <w14:ligatures w14:val="none"/>
        </w:rPr>
      </w:pPr>
      <w:r w:rsidRPr="009A6E4E">
        <w:rPr>
          <w:rFonts w:ascii="Calibri" w:eastAsia="Times New Roman" w:hAnsi="Calibri" w:cs="Calibri"/>
          <w:b/>
          <w:bCs/>
          <w:color w:val="1E1F20"/>
          <w:kern w:val="0"/>
          <w:sz w:val="20"/>
          <w:szCs w:val="20"/>
          <w:lang w:eastAsia="nl-NL"/>
          <w14:ligatures w14:val="none"/>
        </w:rPr>
        <w:t>Julienne snijden</w:t>
      </w:r>
    </w:p>
    <w:p w14:paraId="513CA346" w14:textId="77777777" w:rsidR="009A6E4E" w:rsidRPr="009A6E4E" w:rsidRDefault="009A6E4E" w:rsidP="009A6E4E">
      <w:pPr>
        <w:shd w:val="clear" w:color="auto" w:fill="FFFFFF"/>
        <w:spacing w:after="375" w:line="240" w:lineRule="auto"/>
        <w:rPr>
          <w:rFonts w:ascii="Calibri" w:eastAsia="Times New Roman" w:hAnsi="Calibri" w:cs="Calibri"/>
          <w:color w:val="1E1F20"/>
          <w:kern w:val="0"/>
          <w:sz w:val="20"/>
          <w:szCs w:val="20"/>
          <w:lang w:eastAsia="nl-NL"/>
          <w14:ligatures w14:val="none"/>
        </w:rPr>
      </w:pPr>
      <w:r w:rsidRPr="009A6E4E">
        <w:rPr>
          <w:rFonts w:ascii="Calibri" w:eastAsia="Times New Roman" w:hAnsi="Calibri" w:cs="Calibri"/>
          <w:color w:val="1E1F20"/>
          <w:kern w:val="0"/>
          <w:sz w:val="20"/>
          <w:szCs w:val="20"/>
          <w:lang w:eastAsia="nl-NL"/>
          <w14:ligatures w14:val="none"/>
        </w:rPr>
        <w:t xml:space="preserve">Julienne is een snijtechniek waarbij voedsel in dunne, gelijkmatige reepjes wordt gesneden. Deze techniek is ideaal voor groenten zoals wortels, paprika's en courgettes. Als je het goed doet krijg je prachtige, uniforme reepjes die de textuur van het gerecht verbeteren en zorgen voor een gelijkmatige </w:t>
      </w:r>
      <w:proofErr w:type="spellStart"/>
      <w:r w:rsidRPr="009A6E4E">
        <w:rPr>
          <w:rFonts w:ascii="Calibri" w:eastAsia="Times New Roman" w:hAnsi="Calibri" w:cs="Calibri"/>
          <w:color w:val="1E1F20"/>
          <w:kern w:val="0"/>
          <w:sz w:val="20"/>
          <w:szCs w:val="20"/>
          <w:lang w:eastAsia="nl-NL"/>
          <w14:ligatures w14:val="none"/>
        </w:rPr>
        <w:t>gaartijd</w:t>
      </w:r>
      <w:proofErr w:type="spellEnd"/>
      <w:r w:rsidRPr="009A6E4E">
        <w:rPr>
          <w:rFonts w:ascii="Calibri" w:eastAsia="Times New Roman" w:hAnsi="Calibri" w:cs="Calibri"/>
          <w:color w:val="1E1F20"/>
          <w:kern w:val="0"/>
          <w:sz w:val="20"/>
          <w:szCs w:val="20"/>
          <w:lang w:eastAsia="nl-NL"/>
          <w14:ligatures w14:val="none"/>
        </w:rPr>
        <w:t>.</w:t>
      </w:r>
    </w:p>
    <w:p w14:paraId="1E508894" w14:textId="77777777" w:rsidR="009A6E4E" w:rsidRPr="009A6E4E" w:rsidRDefault="009A6E4E" w:rsidP="009A6E4E">
      <w:pPr>
        <w:shd w:val="clear" w:color="auto" w:fill="FFFFFF"/>
        <w:spacing w:after="375" w:line="240" w:lineRule="auto"/>
        <w:rPr>
          <w:rFonts w:ascii="Calibri" w:eastAsia="Times New Roman" w:hAnsi="Calibri" w:cs="Calibri"/>
          <w:color w:val="1E1F20"/>
          <w:kern w:val="0"/>
          <w:sz w:val="20"/>
          <w:szCs w:val="20"/>
          <w:lang w:eastAsia="nl-NL"/>
          <w14:ligatures w14:val="none"/>
        </w:rPr>
      </w:pPr>
      <w:r w:rsidRPr="009A6E4E">
        <w:rPr>
          <w:rFonts w:ascii="Calibri" w:eastAsia="Times New Roman" w:hAnsi="Calibri" w:cs="Calibri"/>
          <w:color w:val="1E1F20"/>
          <w:kern w:val="0"/>
          <w:sz w:val="20"/>
          <w:szCs w:val="20"/>
          <w:lang w:eastAsia="nl-NL"/>
          <w14:ligatures w14:val="none"/>
        </w:rPr>
        <w:t>Om de perfecte julienne te bereiken, begin je met het snijden van het voedsel in dunne plakken. Stapel deze plakken vervolgens op elkaar en snijd ze in lange, smalle reepjes van ongeveer 3 tot 4 centimeter lang. Het is belangrijk om voorzichtig te zijn en een scherp mes te gebruiken om nauwkeurig te kunnen werken.</w:t>
      </w:r>
    </w:p>
    <w:p w14:paraId="12944892" w14:textId="77777777" w:rsidR="009A6E4E" w:rsidRPr="009A6E4E" w:rsidRDefault="009A6E4E" w:rsidP="009A6E4E">
      <w:pPr>
        <w:shd w:val="clear" w:color="auto" w:fill="FFFFFF"/>
        <w:spacing w:after="75" w:line="240" w:lineRule="auto"/>
        <w:outlineLvl w:val="2"/>
        <w:rPr>
          <w:rFonts w:eastAsia="Times New Roman" w:cstheme="minorHAnsi"/>
          <w:b/>
          <w:bCs/>
          <w:color w:val="1E1F20"/>
          <w:kern w:val="0"/>
          <w:sz w:val="20"/>
          <w:szCs w:val="20"/>
          <w:lang w:eastAsia="nl-NL"/>
          <w14:ligatures w14:val="none"/>
        </w:rPr>
      </w:pPr>
      <w:proofErr w:type="spellStart"/>
      <w:r w:rsidRPr="009A6E4E">
        <w:rPr>
          <w:rFonts w:eastAsia="Times New Roman" w:cstheme="minorHAnsi"/>
          <w:b/>
          <w:bCs/>
          <w:color w:val="1E1F20"/>
          <w:kern w:val="0"/>
          <w:sz w:val="20"/>
          <w:szCs w:val="20"/>
          <w:lang w:eastAsia="nl-NL"/>
          <w14:ligatures w14:val="none"/>
        </w:rPr>
        <w:t>Brunoise</w:t>
      </w:r>
      <w:proofErr w:type="spellEnd"/>
      <w:r w:rsidRPr="009A6E4E">
        <w:rPr>
          <w:rFonts w:eastAsia="Times New Roman" w:cstheme="minorHAnsi"/>
          <w:b/>
          <w:bCs/>
          <w:color w:val="1E1F20"/>
          <w:kern w:val="0"/>
          <w:sz w:val="20"/>
          <w:szCs w:val="20"/>
          <w:lang w:eastAsia="nl-NL"/>
          <w14:ligatures w14:val="none"/>
        </w:rPr>
        <w:t xml:space="preserve"> snijden</w:t>
      </w:r>
    </w:p>
    <w:p w14:paraId="5DB0C25C" w14:textId="77777777" w:rsidR="009A6E4E" w:rsidRPr="009A6E4E" w:rsidRDefault="009A6E4E" w:rsidP="009A6E4E">
      <w:pPr>
        <w:shd w:val="clear" w:color="auto" w:fill="FFFFFF"/>
        <w:spacing w:after="375" w:line="240" w:lineRule="auto"/>
        <w:rPr>
          <w:rFonts w:eastAsia="Times New Roman" w:cstheme="minorHAnsi"/>
          <w:color w:val="1E1F20"/>
          <w:kern w:val="0"/>
          <w:sz w:val="20"/>
          <w:szCs w:val="20"/>
          <w:lang w:eastAsia="nl-NL"/>
          <w14:ligatures w14:val="none"/>
        </w:rPr>
      </w:pPr>
      <w:proofErr w:type="spellStart"/>
      <w:r w:rsidRPr="009A6E4E">
        <w:rPr>
          <w:rFonts w:eastAsia="Times New Roman" w:cstheme="minorHAnsi"/>
          <w:color w:val="1E1F20"/>
          <w:kern w:val="0"/>
          <w:sz w:val="20"/>
          <w:szCs w:val="20"/>
          <w:lang w:eastAsia="nl-NL"/>
          <w14:ligatures w14:val="none"/>
        </w:rPr>
        <w:t>Brunoise</w:t>
      </w:r>
      <w:proofErr w:type="spellEnd"/>
      <w:r w:rsidRPr="009A6E4E">
        <w:rPr>
          <w:rFonts w:eastAsia="Times New Roman" w:cstheme="minorHAnsi"/>
          <w:color w:val="1E1F20"/>
          <w:kern w:val="0"/>
          <w:sz w:val="20"/>
          <w:szCs w:val="20"/>
          <w:lang w:eastAsia="nl-NL"/>
          <w14:ligatures w14:val="none"/>
        </w:rPr>
        <w:t xml:space="preserve"> is een fijne snijtechniek waarbij voedsel in kleine blokjes van 1-2 mm wordt gesneden. Deze techniek wordt vaak gebruikt voor aromatische groenten zoals uien, selderij en wortels. Het resultaat is een perfecte en consistente blokjesvorm, die een verfijnde uitstraling aan je gerecht geeft.</w:t>
      </w:r>
    </w:p>
    <w:p w14:paraId="611D1B89" w14:textId="77777777" w:rsidR="009A6E4E" w:rsidRPr="009A6E4E" w:rsidRDefault="009A6E4E" w:rsidP="009A6E4E">
      <w:pPr>
        <w:shd w:val="clear" w:color="auto" w:fill="FFFFFF"/>
        <w:spacing w:after="375" w:line="240" w:lineRule="auto"/>
        <w:rPr>
          <w:rFonts w:eastAsia="Times New Roman" w:cstheme="minorHAnsi"/>
          <w:color w:val="1E1F20"/>
          <w:kern w:val="0"/>
          <w:sz w:val="20"/>
          <w:szCs w:val="20"/>
          <w:lang w:eastAsia="nl-NL"/>
          <w14:ligatures w14:val="none"/>
        </w:rPr>
      </w:pPr>
      <w:r w:rsidRPr="009A6E4E">
        <w:rPr>
          <w:rFonts w:eastAsia="Times New Roman" w:cstheme="minorHAnsi"/>
          <w:color w:val="1E1F20"/>
          <w:kern w:val="0"/>
          <w:sz w:val="20"/>
          <w:szCs w:val="20"/>
          <w:lang w:eastAsia="nl-NL"/>
          <w14:ligatures w14:val="none"/>
        </w:rPr>
        <w:t xml:space="preserve">Om </w:t>
      </w:r>
      <w:proofErr w:type="spellStart"/>
      <w:r w:rsidRPr="009A6E4E">
        <w:rPr>
          <w:rFonts w:eastAsia="Times New Roman" w:cstheme="minorHAnsi"/>
          <w:color w:val="1E1F20"/>
          <w:kern w:val="0"/>
          <w:sz w:val="20"/>
          <w:szCs w:val="20"/>
          <w:lang w:eastAsia="nl-NL"/>
          <w14:ligatures w14:val="none"/>
        </w:rPr>
        <w:t>brunoise</w:t>
      </w:r>
      <w:proofErr w:type="spellEnd"/>
      <w:r w:rsidRPr="009A6E4E">
        <w:rPr>
          <w:rFonts w:eastAsia="Times New Roman" w:cstheme="minorHAnsi"/>
          <w:color w:val="1E1F20"/>
          <w:kern w:val="0"/>
          <w:sz w:val="20"/>
          <w:szCs w:val="20"/>
          <w:lang w:eastAsia="nl-NL"/>
          <w14:ligatures w14:val="none"/>
        </w:rPr>
        <w:t xml:space="preserve"> te snijden, begin je met het julienne snijden van het voedsel, zodat je reepjes van gelijke grootte hebt. Snijd vervolgens de reepjes in kleine blokjes. Het vergt oefening en precisie om een </w:t>
      </w:r>
      <w:proofErr w:type="spellStart"/>
      <w:r w:rsidRPr="009A6E4E">
        <w:rPr>
          <w:rFonts w:eastAsia="Times New Roman" w:cstheme="minorHAnsi"/>
          <w:color w:val="1E1F20"/>
          <w:kern w:val="0"/>
          <w:sz w:val="20"/>
          <w:szCs w:val="20"/>
          <w:lang w:eastAsia="nl-NL"/>
          <w14:ligatures w14:val="none"/>
        </w:rPr>
        <w:t>brunoise</w:t>
      </w:r>
      <w:proofErr w:type="spellEnd"/>
      <w:r w:rsidRPr="009A6E4E">
        <w:rPr>
          <w:rFonts w:eastAsia="Times New Roman" w:cstheme="minorHAnsi"/>
          <w:color w:val="1E1F20"/>
          <w:kern w:val="0"/>
          <w:sz w:val="20"/>
          <w:szCs w:val="20"/>
          <w:lang w:eastAsia="nl-NL"/>
          <w14:ligatures w14:val="none"/>
        </w:rPr>
        <w:t xml:space="preserve"> perfect te kunnen snijden, maar het resultaat is de moeite waard.</w:t>
      </w:r>
    </w:p>
    <w:p w14:paraId="208A9AC1" w14:textId="69799122" w:rsidR="009A6E4E" w:rsidRPr="00A57819" w:rsidRDefault="009A6E4E" w:rsidP="003D0A49">
      <w:pPr>
        <w:rPr>
          <w:sz w:val="20"/>
          <w:szCs w:val="20"/>
        </w:rPr>
      </w:pPr>
      <w:r w:rsidRPr="00A57819">
        <w:rPr>
          <w:b/>
          <w:bCs/>
          <w:i/>
          <w:iCs/>
          <w:color w:val="385623" w:themeColor="accent6" w:themeShade="80"/>
          <w:sz w:val="20"/>
          <w:szCs w:val="20"/>
        </w:rPr>
        <w:t>Opdracht</w:t>
      </w:r>
      <w:r w:rsidRPr="00A57819">
        <w:rPr>
          <w:sz w:val="20"/>
          <w:szCs w:val="20"/>
        </w:rPr>
        <w:t>: Teken in onderstaand vak de juiste snijtechniek schematisch</w:t>
      </w:r>
    </w:p>
    <w:tbl>
      <w:tblPr>
        <w:tblStyle w:val="Tabelraster"/>
        <w:tblW w:w="0" w:type="auto"/>
        <w:tblLook w:val="04A0" w:firstRow="1" w:lastRow="0" w:firstColumn="1" w:lastColumn="0" w:noHBand="0" w:noVBand="1"/>
      </w:tblPr>
      <w:tblGrid>
        <w:gridCol w:w="4531"/>
        <w:gridCol w:w="4531"/>
      </w:tblGrid>
      <w:tr w:rsidR="009A6E4E" w:rsidRPr="00A57819" w14:paraId="43B699DC" w14:textId="77777777" w:rsidTr="009A6E4E">
        <w:tc>
          <w:tcPr>
            <w:tcW w:w="4531" w:type="dxa"/>
          </w:tcPr>
          <w:p w14:paraId="54BCF695" w14:textId="31471AB4" w:rsidR="009A6E4E" w:rsidRPr="00A57819" w:rsidRDefault="009A6E4E" w:rsidP="003D0A49">
            <w:pPr>
              <w:rPr>
                <w:sz w:val="20"/>
                <w:szCs w:val="20"/>
              </w:rPr>
            </w:pPr>
            <w:r w:rsidRPr="00A57819">
              <w:rPr>
                <w:sz w:val="20"/>
                <w:szCs w:val="20"/>
              </w:rPr>
              <w:lastRenderedPageBreak/>
              <w:t>julienne</w:t>
            </w:r>
          </w:p>
        </w:tc>
        <w:tc>
          <w:tcPr>
            <w:tcW w:w="4531" w:type="dxa"/>
          </w:tcPr>
          <w:p w14:paraId="763E019A" w14:textId="77777777" w:rsidR="009A6E4E" w:rsidRPr="00A57819" w:rsidRDefault="009A6E4E" w:rsidP="003D0A49">
            <w:pPr>
              <w:rPr>
                <w:sz w:val="20"/>
                <w:szCs w:val="20"/>
              </w:rPr>
            </w:pPr>
          </w:p>
          <w:p w14:paraId="2FD38211" w14:textId="77777777" w:rsidR="009A6E4E" w:rsidRPr="00A57819" w:rsidRDefault="009A6E4E" w:rsidP="003D0A49">
            <w:pPr>
              <w:rPr>
                <w:sz w:val="20"/>
                <w:szCs w:val="20"/>
              </w:rPr>
            </w:pPr>
          </w:p>
          <w:p w14:paraId="6BA0A1F1" w14:textId="77777777" w:rsidR="009A6E4E" w:rsidRPr="00A57819" w:rsidRDefault="009A6E4E" w:rsidP="003D0A49">
            <w:pPr>
              <w:rPr>
                <w:sz w:val="20"/>
                <w:szCs w:val="20"/>
              </w:rPr>
            </w:pPr>
          </w:p>
          <w:p w14:paraId="799EBA12" w14:textId="77777777" w:rsidR="009A6E4E" w:rsidRPr="00A57819" w:rsidRDefault="009A6E4E" w:rsidP="003D0A49">
            <w:pPr>
              <w:rPr>
                <w:sz w:val="20"/>
                <w:szCs w:val="20"/>
              </w:rPr>
            </w:pPr>
          </w:p>
          <w:p w14:paraId="37E49737" w14:textId="77777777" w:rsidR="009A6E4E" w:rsidRPr="00A57819" w:rsidRDefault="009A6E4E" w:rsidP="003D0A49">
            <w:pPr>
              <w:rPr>
                <w:sz w:val="20"/>
                <w:szCs w:val="20"/>
              </w:rPr>
            </w:pPr>
          </w:p>
          <w:p w14:paraId="704C8C7D" w14:textId="77777777" w:rsidR="009A6E4E" w:rsidRPr="00A57819" w:rsidRDefault="009A6E4E" w:rsidP="003D0A49">
            <w:pPr>
              <w:rPr>
                <w:sz w:val="20"/>
                <w:szCs w:val="20"/>
              </w:rPr>
            </w:pPr>
          </w:p>
        </w:tc>
      </w:tr>
      <w:tr w:rsidR="009A6E4E" w:rsidRPr="00A57819" w14:paraId="72CFA9A3" w14:textId="77777777" w:rsidTr="009A6E4E">
        <w:tc>
          <w:tcPr>
            <w:tcW w:w="4531" w:type="dxa"/>
          </w:tcPr>
          <w:p w14:paraId="4F396FE7" w14:textId="015641C8" w:rsidR="009A6E4E" w:rsidRPr="00A57819" w:rsidRDefault="009A6E4E" w:rsidP="003D0A49">
            <w:pPr>
              <w:rPr>
                <w:sz w:val="20"/>
                <w:szCs w:val="20"/>
              </w:rPr>
            </w:pPr>
            <w:proofErr w:type="spellStart"/>
            <w:r w:rsidRPr="009A6E4E">
              <w:rPr>
                <w:rFonts w:eastAsia="Times New Roman" w:cstheme="minorHAnsi"/>
                <w:color w:val="1E1F20"/>
                <w:kern w:val="0"/>
                <w:sz w:val="20"/>
                <w:szCs w:val="20"/>
                <w:lang w:eastAsia="nl-NL"/>
                <w14:ligatures w14:val="none"/>
              </w:rPr>
              <w:t>brunoise</w:t>
            </w:r>
            <w:proofErr w:type="spellEnd"/>
          </w:p>
        </w:tc>
        <w:tc>
          <w:tcPr>
            <w:tcW w:w="4531" w:type="dxa"/>
          </w:tcPr>
          <w:p w14:paraId="6249530E" w14:textId="77777777" w:rsidR="009A6E4E" w:rsidRPr="00A57819" w:rsidRDefault="009A6E4E" w:rsidP="003D0A49">
            <w:pPr>
              <w:rPr>
                <w:sz w:val="20"/>
                <w:szCs w:val="20"/>
              </w:rPr>
            </w:pPr>
          </w:p>
          <w:p w14:paraId="63BF3B1F" w14:textId="77777777" w:rsidR="009A6E4E" w:rsidRPr="00A57819" w:rsidRDefault="009A6E4E" w:rsidP="003D0A49">
            <w:pPr>
              <w:rPr>
                <w:sz w:val="20"/>
                <w:szCs w:val="20"/>
              </w:rPr>
            </w:pPr>
          </w:p>
          <w:p w14:paraId="0DEBCDC4" w14:textId="77777777" w:rsidR="009A6E4E" w:rsidRPr="00A57819" w:rsidRDefault="009A6E4E" w:rsidP="003D0A49">
            <w:pPr>
              <w:rPr>
                <w:sz w:val="20"/>
                <w:szCs w:val="20"/>
              </w:rPr>
            </w:pPr>
          </w:p>
          <w:p w14:paraId="329DA118" w14:textId="77777777" w:rsidR="009A6E4E" w:rsidRPr="00A57819" w:rsidRDefault="009A6E4E" w:rsidP="003D0A49">
            <w:pPr>
              <w:rPr>
                <w:sz w:val="20"/>
                <w:szCs w:val="20"/>
              </w:rPr>
            </w:pPr>
          </w:p>
          <w:p w14:paraId="1E2F2C8C" w14:textId="77777777" w:rsidR="009A6E4E" w:rsidRPr="00A57819" w:rsidRDefault="009A6E4E" w:rsidP="003D0A49">
            <w:pPr>
              <w:rPr>
                <w:sz w:val="20"/>
                <w:szCs w:val="20"/>
              </w:rPr>
            </w:pPr>
          </w:p>
          <w:p w14:paraId="6986C8BB" w14:textId="77777777" w:rsidR="009A6E4E" w:rsidRPr="00A57819" w:rsidRDefault="009A6E4E" w:rsidP="003D0A49">
            <w:pPr>
              <w:rPr>
                <w:sz w:val="20"/>
                <w:szCs w:val="20"/>
              </w:rPr>
            </w:pPr>
          </w:p>
        </w:tc>
      </w:tr>
    </w:tbl>
    <w:p w14:paraId="5E043E6E" w14:textId="77777777" w:rsidR="009A6E4E" w:rsidRPr="00A57819" w:rsidRDefault="009A6E4E" w:rsidP="003D0A49">
      <w:pPr>
        <w:rPr>
          <w:sz w:val="20"/>
          <w:szCs w:val="20"/>
        </w:rPr>
      </w:pPr>
    </w:p>
    <w:p w14:paraId="5A906F9A" w14:textId="5BBBD906" w:rsidR="003D0A49" w:rsidRPr="00A57819" w:rsidRDefault="000F1DB6" w:rsidP="003D0A49">
      <w:pPr>
        <w:rPr>
          <w:b/>
          <w:bCs/>
          <w:sz w:val="20"/>
          <w:szCs w:val="20"/>
        </w:rPr>
      </w:pPr>
      <w:r w:rsidRPr="00A57819">
        <w:rPr>
          <w:b/>
          <w:bCs/>
          <w:sz w:val="20"/>
          <w:szCs w:val="20"/>
        </w:rPr>
        <w:t>K</w:t>
      </w:r>
      <w:r w:rsidR="003D0A49" w:rsidRPr="00A57819">
        <w:rPr>
          <w:b/>
          <w:bCs/>
          <w:sz w:val="20"/>
          <w:szCs w:val="20"/>
        </w:rPr>
        <w:t>euken</w:t>
      </w:r>
      <w:r w:rsidRPr="00A57819">
        <w:rPr>
          <w:b/>
          <w:bCs/>
          <w:sz w:val="20"/>
          <w:szCs w:val="20"/>
        </w:rPr>
        <w:t>jargon</w:t>
      </w:r>
      <w:r w:rsidR="009A6E4E" w:rsidRPr="00A57819">
        <w:rPr>
          <w:b/>
          <w:bCs/>
          <w:sz w:val="20"/>
          <w:szCs w:val="20"/>
        </w:rPr>
        <w:t>:</w:t>
      </w:r>
    </w:p>
    <w:p w14:paraId="532B61F8" w14:textId="77777777" w:rsidR="00C2468F" w:rsidRPr="00A57819" w:rsidRDefault="009A6E4E" w:rsidP="003D0A49">
      <w:pPr>
        <w:rPr>
          <w:sz w:val="20"/>
          <w:szCs w:val="20"/>
        </w:rPr>
      </w:pPr>
      <w:r w:rsidRPr="00A57819">
        <w:rPr>
          <w:b/>
          <w:bCs/>
          <w:i/>
          <w:iCs/>
          <w:color w:val="385623" w:themeColor="accent6" w:themeShade="80"/>
          <w:sz w:val="20"/>
          <w:szCs w:val="20"/>
        </w:rPr>
        <w:t>Opdracht</w:t>
      </w:r>
      <w:r w:rsidRPr="00A57819">
        <w:rPr>
          <w:sz w:val="20"/>
          <w:szCs w:val="20"/>
        </w:rPr>
        <w:t>:  Hieronder zie je wat handelingen en gereedschappen uit de keuken.  Schrijf in het schema de antwoorden.</w:t>
      </w:r>
      <w:r w:rsidR="00C2468F" w:rsidRPr="00A57819">
        <w:rPr>
          <w:sz w:val="20"/>
          <w:szCs w:val="20"/>
        </w:rPr>
        <w:t xml:space="preserve"> Je kan onder anderen zoeken op internet.</w:t>
      </w:r>
    </w:p>
    <w:tbl>
      <w:tblPr>
        <w:tblStyle w:val="Tabelraster"/>
        <w:tblW w:w="0" w:type="auto"/>
        <w:tblLook w:val="04A0" w:firstRow="1" w:lastRow="0" w:firstColumn="1" w:lastColumn="0" w:noHBand="0" w:noVBand="1"/>
      </w:tblPr>
      <w:tblGrid>
        <w:gridCol w:w="4531"/>
        <w:gridCol w:w="4531"/>
      </w:tblGrid>
      <w:tr w:rsidR="00C2468F" w:rsidRPr="00A57819" w14:paraId="07402D4E" w14:textId="77777777" w:rsidTr="00C2468F">
        <w:tc>
          <w:tcPr>
            <w:tcW w:w="4531" w:type="dxa"/>
          </w:tcPr>
          <w:p w14:paraId="37F1E446" w14:textId="45E3B233" w:rsidR="00C2468F" w:rsidRPr="00A57819" w:rsidRDefault="00C2468F" w:rsidP="003D0A49">
            <w:pPr>
              <w:rPr>
                <w:sz w:val="20"/>
                <w:szCs w:val="20"/>
              </w:rPr>
            </w:pPr>
            <w:r w:rsidRPr="00A57819">
              <w:rPr>
                <w:sz w:val="20"/>
                <w:szCs w:val="20"/>
              </w:rPr>
              <w:t>Fruiten van uien</w:t>
            </w:r>
          </w:p>
        </w:tc>
        <w:tc>
          <w:tcPr>
            <w:tcW w:w="4531" w:type="dxa"/>
          </w:tcPr>
          <w:p w14:paraId="55CF280C" w14:textId="28A969D2" w:rsidR="00C2468F" w:rsidRPr="00A57819" w:rsidRDefault="00C2468F" w:rsidP="003D0A49">
            <w:pPr>
              <w:rPr>
                <w:sz w:val="20"/>
                <w:szCs w:val="20"/>
              </w:rPr>
            </w:pPr>
            <w:r w:rsidRPr="00A57819">
              <w:rPr>
                <w:noProof/>
                <w:sz w:val="20"/>
                <w:szCs w:val="20"/>
              </w:rPr>
              <w:drawing>
                <wp:inline distT="0" distB="0" distL="0" distR="0" wp14:anchorId="064D563D" wp14:editId="5FF2176F">
                  <wp:extent cx="877978" cy="1170170"/>
                  <wp:effectExtent l="0" t="0" r="0" b="0"/>
                  <wp:docPr id="1" name="Afbeelding 1" descr="Fruiten of aanzweten — Sheila Struyck - Chef Sustainable Gastr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uiten of aanzweten — Sheila Struyck - Chef Sustainable Gastrono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90" cy="1203506"/>
                          </a:xfrm>
                          <a:prstGeom prst="rect">
                            <a:avLst/>
                          </a:prstGeom>
                          <a:noFill/>
                          <a:ln>
                            <a:noFill/>
                          </a:ln>
                        </pic:spPr>
                      </pic:pic>
                    </a:graphicData>
                  </a:graphic>
                </wp:inline>
              </w:drawing>
            </w:r>
          </w:p>
        </w:tc>
      </w:tr>
      <w:tr w:rsidR="00C2468F" w:rsidRPr="00A57819" w14:paraId="6EFB3829" w14:textId="77777777" w:rsidTr="00C2468F">
        <w:tc>
          <w:tcPr>
            <w:tcW w:w="4531" w:type="dxa"/>
          </w:tcPr>
          <w:p w14:paraId="4416ADC0" w14:textId="3E49F6C5" w:rsidR="00C2468F" w:rsidRPr="00A57819" w:rsidRDefault="00C2468F" w:rsidP="003D0A49">
            <w:pPr>
              <w:rPr>
                <w:sz w:val="20"/>
                <w:szCs w:val="20"/>
              </w:rPr>
            </w:pPr>
            <w:r w:rsidRPr="00A57819">
              <w:rPr>
                <w:sz w:val="20"/>
                <w:szCs w:val="20"/>
              </w:rPr>
              <w:t>Wat is dit?</w:t>
            </w:r>
          </w:p>
        </w:tc>
        <w:tc>
          <w:tcPr>
            <w:tcW w:w="4531" w:type="dxa"/>
          </w:tcPr>
          <w:p w14:paraId="3514833B" w14:textId="284DF169" w:rsidR="00C2468F" w:rsidRPr="00A57819" w:rsidRDefault="00C2468F" w:rsidP="003D0A49">
            <w:pPr>
              <w:rPr>
                <w:sz w:val="20"/>
                <w:szCs w:val="20"/>
              </w:rPr>
            </w:pPr>
            <w:r w:rsidRPr="00A57819">
              <w:rPr>
                <w:sz w:val="20"/>
                <w:szCs w:val="20"/>
              </w:rPr>
              <w:t xml:space="preserve"> Wanneer doe je dit?</w:t>
            </w:r>
          </w:p>
        </w:tc>
      </w:tr>
      <w:tr w:rsidR="00C2468F" w:rsidRPr="00A57819" w14:paraId="6629D93E" w14:textId="77777777" w:rsidTr="00C2468F">
        <w:tc>
          <w:tcPr>
            <w:tcW w:w="4531" w:type="dxa"/>
          </w:tcPr>
          <w:p w14:paraId="2EF7E712" w14:textId="77777777" w:rsidR="00C2468F" w:rsidRPr="00A57819" w:rsidRDefault="00C2468F" w:rsidP="003D0A49">
            <w:pPr>
              <w:rPr>
                <w:sz w:val="20"/>
                <w:szCs w:val="20"/>
              </w:rPr>
            </w:pPr>
          </w:p>
          <w:p w14:paraId="7DEF3373" w14:textId="77777777" w:rsidR="00C2468F" w:rsidRPr="00A57819" w:rsidRDefault="00C2468F" w:rsidP="003D0A49">
            <w:pPr>
              <w:rPr>
                <w:sz w:val="20"/>
                <w:szCs w:val="20"/>
              </w:rPr>
            </w:pPr>
          </w:p>
          <w:p w14:paraId="781B2C4A" w14:textId="77777777" w:rsidR="00C2468F" w:rsidRPr="00A57819" w:rsidRDefault="00C2468F" w:rsidP="003D0A49">
            <w:pPr>
              <w:rPr>
                <w:sz w:val="20"/>
                <w:szCs w:val="20"/>
              </w:rPr>
            </w:pPr>
          </w:p>
          <w:p w14:paraId="36D5671F" w14:textId="77777777" w:rsidR="00C2468F" w:rsidRPr="00A57819" w:rsidRDefault="00C2468F" w:rsidP="003D0A49">
            <w:pPr>
              <w:rPr>
                <w:sz w:val="20"/>
                <w:szCs w:val="20"/>
              </w:rPr>
            </w:pPr>
          </w:p>
          <w:p w14:paraId="36A672E8" w14:textId="77777777" w:rsidR="00C2468F" w:rsidRPr="00A57819" w:rsidRDefault="00C2468F" w:rsidP="003D0A49">
            <w:pPr>
              <w:rPr>
                <w:sz w:val="20"/>
                <w:szCs w:val="20"/>
              </w:rPr>
            </w:pPr>
          </w:p>
        </w:tc>
        <w:tc>
          <w:tcPr>
            <w:tcW w:w="4531" w:type="dxa"/>
          </w:tcPr>
          <w:p w14:paraId="2A930B6B" w14:textId="77777777" w:rsidR="00C2468F" w:rsidRPr="00A57819" w:rsidRDefault="00C2468F" w:rsidP="003D0A49">
            <w:pPr>
              <w:rPr>
                <w:sz w:val="20"/>
                <w:szCs w:val="20"/>
              </w:rPr>
            </w:pPr>
          </w:p>
        </w:tc>
      </w:tr>
    </w:tbl>
    <w:p w14:paraId="6C3CEE63" w14:textId="647E0FA7" w:rsidR="009A6E4E" w:rsidRPr="00A57819" w:rsidRDefault="009A6E4E" w:rsidP="003D0A49">
      <w:pPr>
        <w:rPr>
          <w:sz w:val="20"/>
          <w:szCs w:val="20"/>
        </w:rPr>
      </w:pPr>
    </w:p>
    <w:tbl>
      <w:tblPr>
        <w:tblStyle w:val="Tabelraster"/>
        <w:tblW w:w="0" w:type="auto"/>
        <w:tblLook w:val="04A0" w:firstRow="1" w:lastRow="0" w:firstColumn="1" w:lastColumn="0" w:noHBand="0" w:noVBand="1"/>
      </w:tblPr>
      <w:tblGrid>
        <w:gridCol w:w="4531"/>
        <w:gridCol w:w="4531"/>
      </w:tblGrid>
      <w:tr w:rsidR="00C2468F" w:rsidRPr="00A57819" w14:paraId="526B98AB" w14:textId="77777777" w:rsidTr="001F4208">
        <w:tc>
          <w:tcPr>
            <w:tcW w:w="4531" w:type="dxa"/>
          </w:tcPr>
          <w:p w14:paraId="498B3913" w14:textId="30C28E06" w:rsidR="00C2468F" w:rsidRPr="00A57819" w:rsidRDefault="00C2468F" w:rsidP="001F4208">
            <w:pPr>
              <w:rPr>
                <w:sz w:val="20"/>
                <w:szCs w:val="20"/>
              </w:rPr>
            </w:pPr>
            <w:r w:rsidRPr="00A57819">
              <w:rPr>
                <w:sz w:val="20"/>
                <w:szCs w:val="20"/>
              </w:rPr>
              <w:t>Snipperen</w:t>
            </w:r>
          </w:p>
        </w:tc>
        <w:tc>
          <w:tcPr>
            <w:tcW w:w="4531" w:type="dxa"/>
          </w:tcPr>
          <w:p w14:paraId="7D196604" w14:textId="494AADB0" w:rsidR="00C2468F" w:rsidRPr="00A57819" w:rsidRDefault="00C2468F" w:rsidP="001F4208">
            <w:pPr>
              <w:rPr>
                <w:sz w:val="20"/>
                <w:szCs w:val="20"/>
              </w:rPr>
            </w:pPr>
            <w:r w:rsidRPr="00A57819">
              <w:rPr>
                <w:noProof/>
                <w:sz w:val="20"/>
                <w:szCs w:val="20"/>
              </w:rPr>
              <w:drawing>
                <wp:inline distT="0" distB="0" distL="0" distR="0" wp14:anchorId="50F60DFB" wp14:editId="0A83363F">
                  <wp:extent cx="1660281" cy="1105111"/>
                  <wp:effectExtent l="0" t="0" r="0" b="0"/>
                  <wp:docPr id="17" name="Afbeelding 17" descr="Ui snipperen - De Tuinen van MergenM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i snipperen - De Tuinen van MergenMet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1345" cy="1112475"/>
                          </a:xfrm>
                          <a:prstGeom prst="rect">
                            <a:avLst/>
                          </a:prstGeom>
                          <a:noFill/>
                          <a:ln>
                            <a:noFill/>
                          </a:ln>
                        </pic:spPr>
                      </pic:pic>
                    </a:graphicData>
                  </a:graphic>
                </wp:inline>
              </w:drawing>
            </w:r>
          </w:p>
        </w:tc>
      </w:tr>
      <w:tr w:rsidR="00C2468F" w:rsidRPr="00A57819" w14:paraId="77628337" w14:textId="77777777" w:rsidTr="001F4208">
        <w:tc>
          <w:tcPr>
            <w:tcW w:w="4531" w:type="dxa"/>
          </w:tcPr>
          <w:p w14:paraId="04CCC3A6" w14:textId="73525668" w:rsidR="00C2468F" w:rsidRPr="00A57819" w:rsidRDefault="00C2468F" w:rsidP="001F4208">
            <w:pPr>
              <w:rPr>
                <w:sz w:val="20"/>
                <w:szCs w:val="20"/>
              </w:rPr>
            </w:pPr>
            <w:r w:rsidRPr="00A57819">
              <w:rPr>
                <w:sz w:val="20"/>
                <w:szCs w:val="20"/>
              </w:rPr>
              <w:t>Wat is dit? Hoe snij je de ui eerst?</w:t>
            </w:r>
          </w:p>
        </w:tc>
        <w:tc>
          <w:tcPr>
            <w:tcW w:w="4531" w:type="dxa"/>
          </w:tcPr>
          <w:p w14:paraId="3E7A5D85" w14:textId="77777777" w:rsidR="00C2468F" w:rsidRPr="00A57819" w:rsidRDefault="00C2468F" w:rsidP="001F4208">
            <w:pPr>
              <w:rPr>
                <w:sz w:val="20"/>
                <w:szCs w:val="20"/>
              </w:rPr>
            </w:pPr>
            <w:r w:rsidRPr="00A57819">
              <w:rPr>
                <w:sz w:val="20"/>
                <w:szCs w:val="20"/>
              </w:rPr>
              <w:t xml:space="preserve"> Wanneer doe je dit?</w:t>
            </w:r>
          </w:p>
        </w:tc>
      </w:tr>
      <w:tr w:rsidR="00C2468F" w:rsidRPr="00A57819" w14:paraId="026DCA12" w14:textId="77777777" w:rsidTr="001F4208">
        <w:tc>
          <w:tcPr>
            <w:tcW w:w="4531" w:type="dxa"/>
          </w:tcPr>
          <w:p w14:paraId="3085EB80" w14:textId="77777777" w:rsidR="00C2468F" w:rsidRPr="00A57819" w:rsidRDefault="00C2468F" w:rsidP="001F4208">
            <w:pPr>
              <w:rPr>
                <w:sz w:val="20"/>
                <w:szCs w:val="20"/>
              </w:rPr>
            </w:pPr>
          </w:p>
          <w:p w14:paraId="4D121D9E" w14:textId="77777777" w:rsidR="00C2468F" w:rsidRPr="00A57819" w:rsidRDefault="00C2468F" w:rsidP="001F4208">
            <w:pPr>
              <w:rPr>
                <w:sz w:val="20"/>
                <w:szCs w:val="20"/>
              </w:rPr>
            </w:pPr>
          </w:p>
          <w:p w14:paraId="4B070BAB" w14:textId="77777777" w:rsidR="00C2468F" w:rsidRPr="00A57819" w:rsidRDefault="00C2468F" w:rsidP="001F4208">
            <w:pPr>
              <w:rPr>
                <w:sz w:val="20"/>
                <w:szCs w:val="20"/>
              </w:rPr>
            </w:pPr>
          </w:p>
          <w:p w14:paraId="68576DB8" w14:textId="77777777" w:rsidR="00C2468F" w:rsidRPr="00A57819" w:rsidRDefault="00C2468F" w:rsidP="001F4208">
            <w:pPr>
              <w:rPr>
                <w:sz w:val="20"/>
                <w:szCs w:val="20"/>
              </w:rPr>
            </w:pPr>
          </w:p>
          <w:p w14:paraId="7D191A6F" w14:textId="77777777" w:rsidR="00C2468F" w:rsidRPr="00A57819" w:rsidRDefault="00C2468F" w:rsidP="001F4208">
            <w:pPr>
              <w:rPr>
                <w:sz w:val="20"/>
                <w:szCs w:val="20"/>
              </w:rPr>
            </w:pPr>
          </w:p>
        </w:tc>
        <w:tc>
          <w:tcPr>
            <w:tcW w:w="4531" w:type="dxa"/>
          </w:tcPr>
          <w:p w14:paraId="4718186C" w14:textId="77777777" w:rsidR="00C2468F" w:rsidRPr="00A57819" w:rsidRDefault="00C2468F" w:rsidP="001F4208">
            <w:pPr>
              <w:rPr>
                <w:sz w:val="20"/>
                <w:szCs w:val="20"/>
              </w:rPr>
            </w:pPr>
          </w:p>
        </w:tc>
      </w:tr>
    </w:tbl>
    <w:p w14:paraId="50565AEC" w14:textId="24636CD0" w:rsidR="009A6E4E" w:rsidRPr="00A57819" w:rsidRDefault="009A6E4E" w:rsidP="003D0A49">
      <w:pPr>
        <w:rPr>
          <w:sz w:val="20"/>
          <w:szCs w:val="20"/>
        </w:rPr>
      </w:pPr>
    </w:p>
    <w:tbl>
      <w:tblPr>
        <w:tblStyle w:val="Tabelraster"/>
        <w:tblW w:w="0" w:type="auto"/>
        <w:tblLook w:val="04A0" w:firstRow="1" w:lastRow="0" w:firstColumn="1" w:lastColumn="0" w:noHBand="0" w:noVBand="1"/>
      </w:tblPr>
      <w:tblGrid>
        <w:gridCol w:w="4531"/>
        <w:gridCol w:w="4531"/>
      </w:tblGrid>
      <w:tr w:rsidR="00C2468F" w:rsidRPr="00A57819" w14:paraId="22413605" w14:textId="77777777" w:rsidTr="001F4208">
        <w:tc>
          <w:tcPr>
            <w:tcW w:w="4531" w:type="dxa"/>
          </w:tcPr>
          <w:p w14:paraId="730C00CC" w14:textId="23B3DD96" w:rsidR="00C2468F" w:rsidRPr="00A57819" w:rsidRDefault="00C2468F" w:rsidP="001F4208">
            <w:pPr>
              <w:rPr>
                <w:sz w:val="20"/>
                <w:szCs w:val="20"/>
              </w:rPr>
            </w:pPr>
            <w:proofErr w:type="spellStart"/>
            <w:r w:rsidRPr="00A57819">
              <w:rPr>
                <w:sz w:val="20"/>
                <w:szCs w:val="20"/>
              </w:rPr>
              <w:t>Refracto</w:t>
            </w:r>
            <w:proofErr w:type="spellEnd"/>
            <w:r w:rsidRPr="00A57819">
              <w:rPr>
                <w:sz w:val="20"/>
                <w:szCs w:val="20"/>
              </w:rPr>
              <w:t xml:space="preserve"> meter</w:t>
            </w:r>
          </w:p>
        </w:tc>
        <w:tc>
          <w:tcPr>
            <w:tcW w:w="4531" w:type="dxa"/>
          </w:tcPr>
          <w:p w14:paraId="7F1BE3AA" w14:textId="77777777" w:rsidR="00C2468F" w:rsidRDefault="00C2468F" w:rsidP="001F4208">
            <w:pPr>
              <w:rPr>
                <w:sz w:val="20"/>
                <w:szCs w:val="20"/>
              </w:rPr>
            </w:pPr>
            <w:r w:rsidRPr="00A57819">
              <w:rPr>
                <w:noProof/>
                <w:sz w:val="20"/>
                <w:szCs w:val="20"/>
              </w:rPr>
              <w:drawing>
                <wp:inline distT="0" distB="0" distL="0" distR="0" wp14:anchorId="6053DD93" wp14:editId="0C682A78">
                  <wp:extent cx="2045172" cy="1227667"/>
                  <wp:effectExtent l="0" t="0" r="0" b="0"/>
                  <wp:docPr id="18" name="Afbeelding 18" descr="Refractomet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ractometer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382" cy="1240999"/>
                          </a:xfrm>
                          <a:prstGeom prst="rect">
                            <a:avLst/>
                          </a:prstGeom>
                          <a:noFill/>
                          <a:ln>
                            <a:noFill/>
                          </a:ln>
                        </pic:spPr>
                      </pic:pic>
                    </a:graphicData>
                  </a:graphic>
                </wp:inline>
              </w:drawing>
            </w:r>
          </w:p>
          <w:p w14:paraId="2E8793E3" w14:textId="39C5477A" w:rsidR="006D13DE" w:rsidRPr="00A57819" w:rsidRDefault="006D13DE" w:rsidP="001F4208">
            <w:pPr>
              <w:rPr>
                <w:sz w:val="20"/>
                <w:szCs w:val="20"/>
              </w:rPr>
            </w:pPr>
          </w:p>
        </w:tc>
      </w:tr>
      <w:tr w:rsidR="00C2468F" w:rsidRPr="00A57819" w14:paraId="26129CC3" w14:textId="77777777" w:rsidTr="001F4208">
        <w:tc>
          <w:tcPr>
            <w:tcW w:w="4531" w:type="dxa"/>
          </w:tcPr>
          <w:p w14:paraId="3AC22D64" w14:textId="4FF9AAAC" w:rsidR="00C2468F" w:rsidRPr="00A57819" w:rsidRDefault="00C2468F" w:rsidP="001F4208">
            <w:pPr>
              <w:rPr>
                <w:sz w:val="20"/>
                <w:szCs w:val="20"/>
              </w:rPr>
            </w:pPr>
            <w:r w:rsidRPr="00A57819">
              <w:rPr>
                <w:sz w:val="20"/>
                <w:szCs w:val="20"/>
              </w:rPr>
              <w:lastRenderedPageBreak/>
              <w:t>Wat is dit? Wat doe je hiermee?</w:t>
            </w:r>
          </w:p>
        </w:tc>
        <w:tc>
          <w:tcPr>
            <w:tcW w:w="4531" w:type="dxa"/>
          </w:tcPr>
          <w:p w14:paraId="46542B6C" w14:textId="5173E185" w:rsidR="00C2468F" w:rsidRPr="00A57819" w:rsidRDefault="00C2468F" w:rsidP="001F4208">
            <w:pPr>
              <w:rPr>
                <w:sz w:val="20"/>
                <w:szCs w:val="20"/>
              </w:rPr>
            </w:pPr>
            <w:r w:rsidRPr="00A57819">
              <w:rPr>
                <w:sz w:val="20"/>
                <w:szCs w:val="20"/>
              </w:rPr>
              <w:t xml:space="preserve"> Wanneer doe je dit? Bij welke producten?</w:t>
            </w:r>
          </w:p>
        </w:tc>
      </w:tr>
      <w:tr w:rsidR="00C2468F" w:rsidRPr="00A57819" w14:paraId="0996D494" w14:textId="77777777" w:rsidTr="001F4208">
        <w:tc>
          <w:tcPr>
            <w:tcW w:w="4531" w:type="dxa"/>
          </w:tcPr>
          <w:p w14:paraId="3314A61A" w14:textId="77777777" w:rsidR="00C2468F" w:rsidRPr="00A57819" w:rsidRDefault="00C2468F" w:rsidP="001F4208">
            <w:pPr>
              <w:rPr>
                <w:sz w:val="20"/>
                <w:szCs w:val="20"/>
              </w:rPr>
            </w:pPr>
          </w:p>
          <w:p w14:paraId="3A35154D" w14:textId="77777777" w:rsidR="00C2468F" w:rsidRPr="00A57819" w:rsidRDefault="00C2468F" w:rsidP="001F4208">
            <w:pPr>
              <w:rPr>
                <w:sz w:val="20"/>
                <w:szCs w:val="20"/>
              </w:rPr>
            </w:pPr>
          </w:p>
          <w:p w14:paraId="217F0D5B" w14:textId="77777777" w:rsidR="00C2468F" w:rsidRPr="00A57819" w:rsidRDefault="00C2468F" w:rsidP="001F4208">
            <w:pPr>
              <w:rPr>
                <w:sz w:val="20"/>
                <w:szCs w:val="20"/>
              </w:rPr>
            </w:pPr>
          </w:p>
          <w:p w14:paraId="2230227E" w14:textId="77777777" w:rsidR="00C2468F" w:rsidRPr="00A57819" w:rsidRDefault="00C2468F" w:rsidP="001F4208">
            <w:pPr>
              <w:rPr>
                <w:sz w:val="20"/>
                <w:szCs w:val="20"/>
              </w:rPr>
            </w:pPr>
          </w:p>
          <w:p w14:paraId="2BA80BB9" w14:textId="77777777" w:rsidR="00C2468F" w:rsidRPr="00A57819" w:rsidRDefault="00C2468F" w:rsidP="001F4208">
            <w:pPr>
              <w:rPr>
                <w:sz w:val="20"/>
                <w:szCs w:val="20"/>
              </w:rPr>
            </w:pPr>
          </w:p>
        </w:tc>
        <w:tc>
          <w:tcPr>
            <w:tcW w:w="4531" w:type="dxa"/>
          </w:tcPr>
          <w:p w14:paraId="68D68AC7" w14:textId="77777777" w:rsidR="00C2468F" w:rsidRPr="00A57819" w:rsidRDefault="00C2468F" w:rsidP="001F4208">
            <w:pPr>
              <w:rPr>
                <w:sz w:val="20"/>
                <w:szCs w:val="20"/>
              </w:rPr>
            </w:pPr>
          </w:p>
        </w:tc>
      </w:tr>
    </w:tbl>
    <w:p w14:paraId="575500C9" w14:textId="77777777" w:rsidR="00C2468F" w:rsidRPr="00A57819" w:rsidRDefault="00C2468F" w:rsidP="003D0A49">
      <w:pPr>
        <w:rPr>
          <w:sz w:val="20"/>
          <w:szCs w:val="20"/>
        </w:rPr>
      </w:pPr>
    </w:p>
    <w:tbl>
      <w:tblPr>
        <w:tblStyle w:val="Tabelraster"/>
        <w:tblW w:w="0" w:type="auto"/>
        <w:tblLook w:val="04A0" w:firstRow="1" w:lastRow="0" w:firstColumn="1" w:lastColumn="0" w:noHBand="0" w:noVBand="1"/>
      </w:tblPr>
      <w:tblGrid>
        <w:gridCol w:w="4531"/>
        <w:gridCol w:w="4531"/>
      </w:tblGrid>
      <w:tr w:rsidR="00C2468F" w:rsidRPr="00A57819" w14:paraId="4A5D56E2" w14:textId="77777777" w:rsidTr="001F4208">
        <w:tc>
          <w:tcPr>
            <w:tcW w:w="4531" w:type="dxa"/>
          </w:tcPr>
          <w:p w14:paraId="7B16A679" w14:textId="0B78F736" w:rsidR="00C2468F" w:rsidRPr="00A57819" w:rsidRDefault="006D13DE" w:rsidP="001F4208">
            <w:pPr>
              <w:rPr>
                <w:sz w:val="20"/>
                <w:szCs w:val="20"/>
              </w:rPr>
            </w:pPr>
            <w:r>
              <w:rPr>
                <w:sz w:val="20"/>
                <w:szCs w:val="20"/>
              </w:rPr>
              <w:t>Au bain-marie</w:t>
            </w:r>
          </w:p>
        </w:tc>
        <w:tc>
          <w:tcPr>
            <w:tcW w:w="4531" w:type="dxa"/>
          </w:tcPr>
          <w:p w14:paraId="2EFD66CB" w14:textId="04499E2A" w:rsidR="00C2468F" w:rsidRPr="00A57819" w:rsidRDefault="00C2468F" w:rsidP="001F4208">
            <w:pPr>
              <w:rPr>
                <w:sz w:val="20"/>
                <w:szCs w:val="20"/>
              </w:rPr>
            </w:pPr>
            <w:r w:rsidRPr="00A57819">
              <w:rPr>
                <w:noProof/>
                <w:sz w:val="20"/>
                <w:szCs w:val="20"/>
              </w:rPr>
              <w:drawing>
                <wp:inline distT="0" distB="0" distL="0" distR="0" wp14:anchorId="174568B5" wp14:editId="5CCEAB1D">
                  <wp:extent cx="1138767" cy="1138767"/>
                  <wp:effectExtent l="0" t="0" r="4445" b="4445"/>
                  <wp:docPr id="19" name="Afbeelding 19" descr="AU BAIN-MARIE • Gastr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 BAIN-MARIE • Gastrop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857" cy="1145857"/>
                          </a:xfrm>
                          <a:prstGeom prst="rect">
                            <a:avLst/>
                          </a:prstGeom>
                          <a:noFill/>
                          <a:ln>
                            <a:noFill/>
                          </a:ln>
                        </pic:spPr>
                      </pic:pic>
                    </a:graphicData>
                  </a:graphic>
                </wp:inline>
              </w:drawing>
            </w:r>
          </w:p>
        </w:tc>
      </w:tr>
      <w:tr w:rsidR="00C2468F" w:rsidRPr="00A57819" w14:paraId="310CD687" w14:textId="77777777" w:rsidTr="001F4208">
        <w:tc>
          <w:tcPr>
            <w:tcW w:w="4531" w:type="dxa"/>
          </w:tcPr>
          <w:p w14:paraId="79DAED78" w14:textId="77777777" w:rsidR="00C2468F" w:rsidRPr="00A57819" w:rsidRDefault="00C2468F" w:rsidP="001F4208">
            <w:pPr>
              <w:rPr>
                <w:sz w:val="20"/>
                <w:szCs w:val="20"/>
              </w:rPr>
            </w:pPr>
            <w:r w:rsidRPr="00A57819">
              <w:rPr>
                <w:sz w:val="20"/>
                <w:szCs w:val="20"/>
              </w:rPr>
              <w:t>Wat is dit?</w:t>
            </w:r>
          </w:p>
        </w:tc>
        <w:tc>
          <w:tcPr>
            <w:tcW w:w="4531" w:type="dxa"/>
          </w:tcPr>
          <w:p w14:paraId="5ED51ED6" w14:textId="77777777" w:rsidR="00C2468F" w:rsidRPr="00A57819" w:rsidRDefault="00C2468F" w:rsidP="001F4208">
            <w:pPr>
              <w:rPr>
                <w:sz w:val="20"/>
                <w:szCs w:val="20"/>
              </w:rPr>
            </w:pPr>
            <w:r w:rsidRPr="00A57819">
              <w:rPr>
                <w:sz w:val="20"/>
                <w:szCs w:val="20"/>
              </w:rPr>
              <w:t xml:space="preserve"> Wanneer doe je dit?</w:t>
            </w:r>
          </w:p>
        </w:tc>
      </w:tr>
      <w:tr w:rsidR="00C2468F" w:rsidRPr="00A57819" w14:paraId="5634EE8D" w14:textId="77777777" w:rsidTr="001F4208">
        <w:tc>
          <w:tcPr>
            <w:tcW w:w="4531" w:type="dxa"/>
          </w:tcPr>
          <w:p w14:paraId="548ECA44" w14:textId="77777777" w:rsidR="00C2468F" w:rsidRPr="00A57819" w:rsidRDefault="00C2468F" w:rsidP="001F4208">
            <w:pPr>
              <w:rPr>
                <w:sz w:val="20"/>
                <w:szCs w:val="20"/>
              </w:rPr>
            </w:pPr>
          </w:p>
          <w:p w14:paraId="04F268A6" w14:textId="77777777" w:rsidR="00C2468F" w:rsidRPr="00A57819" w:rsidRDefault="00C2468F" w:rsidP="001F4208">
            <w:pPr>
              <w:rPr>
                <w:sz w:val="20"/>
                <w:szCs w:val="20"/>
              </w:rPr>
            </w:pPr>
          </w:p>
          <w:p w14:paraId="62A568E4" w14:textId="77777777" w:rsidR="00C2468F" w:rsidRPr="00A57819" w:rsidRDefault="00C2468F" w:rsidP="001F4208">
            <w:pPr>
              <w:rPr>
                <w:sz w:val="20"/>
                <w:szCs w:val="20"/>
              </w:rPr>
            </w:pPr>
          </w:p>
          <w:p w14:paraId="7EB5E2B1" w14:textId="77777777" w:rsidR="00C2468F" w:rsidRPr="00A57819" w:rsidRDefault="00C2468F" w:rsidP="001F4208">
            <w:pPr>
              <w:rPr>
                <w:sz w:val="20"/>
                <w:szCs w:val="20"/>
              </w:rPr>
            </w:pPr>
          </w:p>
          <w:p w14:paraId="22C6A7C6" w14:textId="77777777" w:rsidR="00C2468F" w:rsidRPr="00A57819" w:rsidRDefault="00C2468F" w:rsidP="001F4208">
            <w:pPr>
              <w:rPr>
                <w:sz w:val="20"/>
                <w:szCs w:val="20"/>
              </w:rPr>
            </w:pPr>
          </w:p>
        </w:tc>
        <w:tc>
          <w:tcPr>
            <w:tcW w:w="4531" w:type="dxa"/>
          </w:tcPr>
          <w:p w14:paraId="3A1F19FE" w14:textId="77777777" w:rsidR="00C2468F" w:rsidRPr="00A57819" w:rsidRDefault="00C2468F" w:rsidP="001F4208">
            <w:pPr>
              <w:rPr>
                <w:sz w:val="20"/>
                <w:szCs w:val="20"/>
              </w:rPr>
            </w:pPr>
          </w:p>
        </w:tc>
      </w:tr>
    </w:tbl>
    <w:p w14:paraId="60AD800F" w14:textId="77777777" w:rsidR="00C2468F" w:rsidRPr="00A57819" w:rsidRDefault="00C2468F" w:rsidP="003D0A49">
      <w:pPr>
        <w:rPr>
          <w:sz w:val="20"/>
          <w:szCs w:val="20"/>
        </w:rPr>
      </w:pPr>
    </w:p>
    <w:tbl>
      <w:tblPr>
        <w:tblStyle w:val="Tabelraster"/>
        <w:tblW w:w="0" w:type="auto"/>
        <w:tblLook w:val="04A0" w:firstRow="1" w:lastRow="0" w:firstColumn="1" w:lastColumn="0" w:noHBand="0" w:noVBand="1"/>
      </w:tblPr>
      <w:tblGrid>
        <w:gridCol w:w="4531"/>
        <w:gridCol w:w="4531"/>
      </w:tblGrid>
      <w:tr w:rsidR="00C2468F" w:rsidRPr="00A57819" w14:paraId="2DFAC5C8" w14:textId="77777777" w:rsidTr="001F4208">
        <w:tc>
          <w:tcPr>
            <w:tcW w:w="4531" w:type="dxa"/>
          </w:tcPr>
          <w:p w14:paraId="5A33AC87" w14:textId="6E8DD89A" w:rsidR="00C2468F" w:rsidRPr="00A57819" w:rsidRDefault="00C2468F" w:rsidP="001F4208">
            <w:pPr>
              <w:rPr>
                <w:sz w:val="20"/>
                <w:szCs w:val="20"/>
              </w:rPr>
            </w:pPr>
            <w:r w:rsidRPr="00A57819">
              <w:rPr>
                <w:sz w:val="20"/>
                <w:szCs w:val="20"/>
              </w:rPr>
              <w:t>pH papier</w:t>
            </w:r>
          </w:p>
        </w:tc>
        <w:tc>
          <w:tcPr>
            <w:tcW w:w="4531" w:type="dxa"/>
          </w:tcPr>
          <w:p w14:paraId="1D0AF77A" w14:textId="77777777" w:rsidR="00C2468F" w:rsidRPr="00A57819" w:rsidRDefault="00C2468F" w:rsidP="001F4208">
            <w:pPr>
              <w:rPr>
                <w:sz w:val="20"/>
                <w:szCs w:val="20"/>
              </w:rPr>
            </w:pPr>
            <w:r w:rsidRPr="00A57819">
              <w:rPr>
                <w:noProof/>
                <w:sz w:val="20"/>
                <w:szCs w:val="20"/>
              </w:rPr>
              <w:drawing>
                <wp:inline distT="0" distB="0" distL="0" distR="0" wp14:anchorId="60ACF4EE" wp14:editId="402FB5B1">
                  <wp:extent cx="1278455" cy="571500"/>
                  <wp:effectExtent l="0" t="0" r="0" b="0"/>
                  <wp:docPr id="20" name="Afbeelding 20" descr="Fisherbrand™ pH Indicator Paper Strips pH Range: 1 to 14 Fisherbrand™ pH  Indicator Paper Strips | Fisher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sherbrand™ pH Indicator Paper Strips pH Range: 1 to 14 Fisherbrand™ pH  Indicator Paper Strips | Fisher Scientif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9130" cy="576272"/>
                          </a:xfrm>
                          <a:prstGeom prst="rect">
                            <a:avLst/>
                          </a:prstGeom>
                          <a:noFill/>
                          <a:ln>
                            <a:noFill/>
                          </a:ln>
                        </pic:spPr>
                      </pic:pic>
                    </a:graphicData>
                  </a:graphic>
                </wp:inline>
              </w:drawing>
            </w:r>
          </w:p>
          <w:p w14:paraId="3EA27667" w14:textId="77777777" w:rsidR="00C2468F" w:rsidRPr="00A57819" w:rsidRDefault="00C2468F" w:rsidP="001F4208">
            <w:pPr>
              <w:rPr>
                <w:sz w:val="20"/>
                <w:szCs w:val="20"/>
              </w:rPr>
            </w:pPr>
          </w:p>
          <w:p w14:paraId="0B6E9FF2" w14:textId="5E759A4A" w:rsidR="00C2468F" w:rsidRPr="00A57819" w:rsidRDefault="00C2468F" w:rsidP="001F4208">
            <w:pPr>
              <w:rPr>
                <w:sz w:val="20"/>
                <w:szCs w:val="20"/>
              </w:rPr>
            </w:pPr>
          </w:p>
        </w:tc>
      </w:tr>
      <w:tr w:rsidR="00C2468F" w:rsidRPr="00A57819" w14:paraId="636C9E5F" w14:textId="77777777" w:rsidTr="001F4208">
        <w:tc>
          <w:tcPr>
            <w:tcW w:w="4531" w:type="dxa"/>
          </w:tcPr>
          <w:p w14:paraId="08824C59" w14:textId="77777777" w:rsidR="00C2468F" w:rsidRPr="00A57819" w:rsidRDefault="00C2468F" w:rsidP="001F4208">
            <w:pPr>
              <w:rPr>
                <w:sz w:val="20"/>
                <w:szCs w:val="20"/>
              </w:rPr>
            </w:pPr>
            <w:r w:rsidRPr="00A57819">
              <w:rPr>
                <w:sz w:val="20"/>
                <w:szCs w:val="20"/>
              </w:rPr>
              <w:t>Wat is dit?</w:t>
            </w:r>
          </w:p>
        </w:tc>
        <w:tc>
          <w:tcPr>
            <w:tcW w:w="4531" w:type="dxa"/>
          </w:tcPr>
          <w:p w14:paraId="09B798C6" w14:textId="2F06EB7A" w:rsidR="00C2468F" w:rsidRPr="00A57819" w:rsidRDefault="00C2468F" w:rsidP="001F4208">
            <w:pPr>
              <w:rPr>
                <w:sz w:val="20"/>
                <w:szCs w:val="20"/>
              </w:rPr>
            </w:pPr>
            <w:r w:rsidRPr="00A57819">
              <w:rPr>
                <w:sz w:val="20"/>
                <w:szCs w:val="20"/>
              </w:rPr>
              <w:t xml:space="preserve"> Wanneer doe je dit? Waar moet je naar kijken?</w:t>
            </w:r>
          </w:p>
        </w:tc>
      </w:tr>
      <w:tr w:rsidR="00C2468F" w:rsidRPr="00A57819" w14:paraId="254382CA" w14:textId="77777777" w:rsidTr="001F4208">
        <w:tc>
          <w:tcPr>
            <w:tcW w:w="4531" w:type="dxa"/>
          </w:tcPr>
          <w:p w14:paraId="5904966D" w14:textId="77777777" w:rsidR="00C2468F" w:rsidRPr="00A57819" w:rsidRDefault="00C2468F" w:rsidP="001F4208">
            <w:pPr>
              <w:rPr>
                <w:sz w:val="20"/>
                <w:szCs w:val="20"/>
              </w:rPr>
            </w:pPr>
          </w:p>
          <w:p w14:paraId="200BAD5D" w14:textId="77777777" w:rsidR="00C2468F" w:rsidRPr="00A57819" w:rsidRDefault="00C2468F" w:rsidP="001F4208">
            <w:pPr>
              <w:rPr>
                <w:sz w:val="20"/>
                <w:szCs w:val="20"/>
              </w:rPr>
            </w:pPr>
          </w:p>
          <w:p w14:paraId="7B06937C" w14:textId="77777777" w:rsidR="00C2468F" w:rsidRPr="00A57819" w:rsidRDefault="00C2468F" w:rsidP="001F4208">
            <w:pPr>
              <w:rPr>
                <w:sz w:val="20"/>
                <w:szCs w:val="20"/>
              </w:rPr>
            </w:pPr>
          </w:p>
          <w:p w14:paraId="4654FFEC" w14:textId="77777777" w:rsidR="00C2468F" w:rsidRPr="00A57819" w:rsidRDefault="00C2468F" w:rsidP="001F4208">
            <w:pPr>
              <w:rPr>
                <w:sz w:val="20"/>
                <w:szCs w:val="20"/>
              </w:rPr>
            </w:pPr>
          </w:p>
          <w:p w14:paraId="45EACE96" w14:textId="77777777" w:rsidR="00C2468F" w:rsidRPr="00A57819" w:rsidRDefault="00C2468F" w:rsidP="001F4208">
            <w:pPr>
              <w:rPr>
                <w:sz w:val="20"/>
                <w:szCs w:val="20"/>
              </w:rPr>
            </w:pPr>
          </w:p>
        </w:tc>
        <w:tc>
          <w:tcPr>
            <w:tcW w:w="4531" w:type="dxa"/>
          </w:tcPr>
          <w:p w14:paraId="5C041FC4" w14:textId="77777777" w:rsidR="00C2468F" w:rsidRPr="00A57819" w:rsidRDefault="00C2468F" w:rsidP="001F4208">
            <w:pPr>
              <w:rPr>
                <w:sz w:val="20"/>
                <w:szCs w:val="20"/>
              </w:rPr>
            </w:pPr>
          </w:p>
        </w:tc>
      </w:tr>
    </w:tbl>
    <w:p w14:paraId="458353D3" w14:textId="77777777" w:rsidR="00C2468F" w:rsidRPr="00A57819" w:rsidRDefault="00C2468F" w:rsidP="003D0A49">
      <w:pPr>
        <w:rPr>
          <w:sz w:val="20"/>
          <w:szCs w:val="20"/>
        </w:rPr>
      </w:pPr>
    </w:p>
    <w:tbl>
      <w:tblPr>
        <w:tblStyle w:val="Tabelraster"/>
        <w:tblW w:w="0" w:type="auto"/>
        <w:tblLook w:val="04A0" w:firstRow="1" w:lastRow="0" w:firstColumn="1" w:lastColumn="0" w:noHBand="0" w:noVBand="1"/>
      </w:tblPr>
      <w:tblGrid>
        <w:gridCol w:w="4531"/>
        <w:gridCol w:w="4531"/>
      </w:tblGrid>
      <w:tr w:rsidR="00C2468F" w:rsidRPr="00A57819" w14:paraId="6E5C2ADE" w14:textId="77777777" w:rsidTr="001F4208">
        <w:tc>
          <w:tcPr>
            <w:tcW w:w="4531" w:type="dxa"/>
          </w:tcPr>
          <w:p w14:paraId="7A612482" w14:textId="14D4456F" w:rsidR="00C2468F" w:rsidRPr="00A57819" w:rsidRDefault="00E1480D" w:rsidP="001F4208">
            <w:pPr>
              <w:rPr>
                <w:sz w:val="20"/>
                <w:szCs w:val="20"/>
              </w:rPr>
            </w:pPr>
            <w:r w:rsidRPr="00A57819">
              <w:rPr>
                <w:sz w:val="20"/>
                <w:szCs w:val="20"/>
              </w:rPr>
              <w:t>Roerzeef</w:t>
            </w:r>
          </w:p>
        </w:tc>
        <w:tc>
          <w:tcPr>
            <w:tcW w:w="4531" w:type="dxa"/>
          </w:tcPr>
          <w:p w14:paraId="7BC27700" w14:textId="7127CDAB" w:rsidR="00C2468F" w:rsidRPr="00A57819" w:rsidRDefault="00E1480D" w:rsidP="001F4208">
            <w:pPr>
              <w:rPr>
                <w:sz w:val="20"/>
                <w:szCs w:val="20"/>
              </w:rPr>
            </w:pPr>
            <w:r w:rsidRPr="00A57819">
              <w:rPr>
                <w:noProof/>
                <w:sz w:val="20"/>
                <w:szCs w:val="20"/>
              </w:rPr>
              <w:drawing>
                <wp:inline distT="0" distB="0" distL="0" distR="0" wp14:anchorId="1F0A064B" wp14:editId="5EA037BF">
                  <wp:extent cx="986578" cy="965150"/>
                  <wp:effectExtent l="0" t="0" r="4445" b="6985"/>
                  <wp:docPr id="21" name="Afbeelding 21" descr="Westmark Roerzeef Finoletta Online Kopen Web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stmark Roerzeef Finoletta Online Kopen Webwink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9432" cy="977725"/>
                          </a:xfrm>
                          <a:prstGeom prst="rect">
                            <a:avLst/>
                          </a:prstGeom>
                          <a:noFill/>
                          <a:ln>
                            <a:noFill/>
                          </a:ln>
                        </pic:spPr>
                      </pic:pic>
                    </a:graphicData>
                  </a:graphic>
                </wp:inline>
              </w:drawing>
            </w:r>
          </w:p>
        </w:tc>
      </w:tr>
      <w:tr w:rsidR="00C2468F" w:rsidRPr="00A57819" w14:paraId="6764012C" w14:textId="77777777" w:rsidTr="001F4208">
        <w:tc>
          <w:tcPr>
            <w:tcW w:w="4531" w:type="dxa"/>
          </w:tcPr>
          <w:p w14:paraId="60E567D4" w14:textId="47BAD641" w:rsidR="00C2468F" w:rsidRPr="00A57819" w:rsidRDefault="00C2468F" w:rsidP="001F4208">
            <w:pPr>
              <w:rPr>
                <w:sz w:val="20"/>
                <w:szCs w:val="20"/>
              </w:rPr>
            </w:pPr>
            <w:r w:rsidRPr="00A57819">
              <w:rPr>
                <w:sz w:val="20"/>
                <w:szCs w:val="20"/>
              </w:rPr>
              <w:t>Wat is dit?</w:t>
            </w:r>
            <w:r w:rsidR="00E1480D" w:rsidRPr="00A57819">
              <w:rPr>
                <w:sz w:val="20"/>
                <w:szCs w:val="20"/>
              </w:rPr>
              <w:t xml:space="preserve"> Welke richting draai je op?</w:t>
            </w:r>
          </w:p>
        </w:tc>
        <w:tc>
          <w:tcPr>
            <w:tcW w:w="4531" w:type="dxa"/>
          </w:tcPr>
          <w:p w14:paraId="5BCD207B" w14:textId="77777777" w:rsidR="00C2468F" w:rsidRPr="00A57819" w:rsidRDefault="00C2468F" w:rsidP="001F4208">
            <w:pPr>
              <w:rPr>
                <w:sz w:val="20"/>
                <w:szCs w:val="20"/>
              </w:rPr>
            </w:pPr>
            <w:r w:rsidRPr="00A57819">
              <w:rPr>
                <w:sz w:val="20"/>
                <w:szCs w:val="20"/>
              </w:rPr>
              <w:t xml:space="preserve"> Wanneer doe je dit?</w:t>
            </w:r>
          </w:p>
        </w:tc>
      </w:tr>
      <w:tr w:rsidR="00C2468F" w:rsidRPr="00A57819" w14:paraId="4E8D0459" w14:textId="77777777" w:rsidTr="001F4208">
        <w:tc>
          <w:tcPr>
            <w:tcW w:w="4531" w:type="dxa"/>
          </w:tcPr>
          <w:p w14:paraId="028DE3CF" w14:textId="77777777" w:rsidR="00C2468F" w:rsidRPr="00A57819" w:rsidRDefault="00C2468F" w:rsidP="001F4208">
            <w:pPr>
              <w:rPr>
                <w:sz w:val="20"/>
                <w:szCs w:val="20"/>
              </w:rPr>
            </w:pPr>
          </w:p>
          <w:p w14:paraId="1869221E" w14:textId="77777777" w:rsidR="00C2468F" w:rsidRPr="00A57819" w:rsidRDefault="00C2468F" w:rsidP="001F4208">
            <w:pPr>
              <w:rPr>
                <w:sz w:val="20"/>
                <w:szCs w:val="20"/>
              </w:rPr>
            </w:pPr>
          </w:p>
          <w:p w14:paraId="144E88EF" w14:textId="77777777" w:rsidR="00C2468F" w:rsidRPr="00A57819" w:rsidRDefault="00C2468F" w:rsidP="001F4208">
            <w:pPr>
              <w:rPr>
                <w:sz w:val="20"/>
                <w:szCs w:val="20"/>
              </w:rPr>
            </w:pPr>
          </w:p>
          <w:p w14:paraId="23E7ED80" w14:textId="77777777" w:rsidR="00C2468F" w:rsidRPr="00A57819" w:rsidRDefault="00C2468F" w:rsidP="001F4208">
            <w:pPr>
              <w:rPr>
                <w:sz w:val="20"/>
                <w:szCs w:val="20"/>
              </w:rPr>
            </w:pPr>
          </w:p>
          <w:p w14:paraId="138F1594" w14:textId="77777777" w:rsidR="00C2468F" w:rsidRPr="00A57819" w:rsidRDefault="00C2468F" w:rsidP="001F4208">
            <w:pPr>
              <w:rPr>
                <w:sz w:val="20"/>
                <w:szCs w:val="20"/>
              </w:rPr>
            </w:pPr>
          </w:p>
        </w:tc>
        <w:tc>
          <w:tcPr>
            <w:tcW w:w="4531" w:type="dxa"/>
          </w:tcPr>
          <w:p w14:paraId="733B8C94" w14:textId="77777777" w:rsidR="00C2468F" w:rsidRPr="00A57819" w:rsidRDefault="00C2468F" w:rsidP="001F4208">
            <w:pPr>
              <w:rPr>
                <w:sz w:val="20"/>
                <w:szCs w:val="20"/>
              </w:rPr>
            </w:pPr>
          </w:p>
        </w:tc>
      </w:tr>
    </w:tbl>
    <w:p w14:paraId="16C0B80A" w14:textId="77777777" w:rsidR="00C2468F" w:rsidRPr="00A57819" w:rsidRDefault="00C2468F" w:rsidP="003D0A49">
      <w:pPr>
        <w:rPr>
          <w:sz w:val="20"/>
          <w:szCs w:val="20"/>
        </w:rPr>
      </w:pPr>
    </w:p>
    <w:p w14:paraId="4611BAE7" w14:textId="77777777" w:rsidR="003D0A49" w:rsidRPr="00A57819" w:rsidRDefault="003D0A49" w:rsidP="003D0A49">
      <w:pPr>
        <w:rPr>
          <w:sz w:val="20"/>
          <w:szCs w:val="20"/>
        </w:rPr>
      </w:pPr>
    </w:p>
    <w:p w14:paraId="301D1E9C" w14:textId="3BE9F4BA" w:rsidR="00F601F2" w:rsidRPr="003D0A49" w:rsidRDefault="006D13DE" w:rsidP="006D13DE">
      <w:pPr>
        <w:jc w:val="center"/>
        <w:rPr>
          <w:sz w:val="20"/>
          <w:szCs w:val="20"/>
        </w:rPr>
      </w:pPr>
      <w:r>
        <w:rPr>
          <w:sz w:val="20"/>
          <w:szCs w:val="20"/>
        </w:rPr>
        <w:t>Einde opdracht</w:t>
      </w:r>
    </w:p>
    <w:sectPr w:rsidR="00F601F2" w:rsidRPr="003D0A49" w:rsidSect="006D13DE">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94E04"/>
    <w:multiLevelType w:val="hybridMultilevel"/>
    <w:tmpl w:val="3DF2B594"/>
    <w:lvl w:ilvl="0" w:tplc="A59CC4D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6588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A7"/>
    <w:rsid w:val="000F1DB6"/>
    <w:rsid w:val="0026172B"/>
    <w:rsid w:val="0039225D"/>
    <w:rsid w:val="003D0A49"/>
    <w:rsid w:val="004251AA"/>
    <w:rsid w:val="006279A7"/>
    <w:rsid w:val="006D13DE"/>
    <w:rsid w:val="00785628"/>
    <w:rsid w:val="00801F0D"/>
    <w:rsid w:val="00873834"/>
    <w:rsid w:val="0095265E"/>
    <w:rsid w:val="009A6E4E"/>
    <w:rsid w:val="009F58A3"/>
    <w:rsid w:val="00A57819"/>
    <w:rsid w:val="00C2468F"/>
    <w:rsid w:val="00D05B3C"/>
    <w:rsid w:val="00D95578"/>
    <w:rsid w:val="00E1480D"/>
    <w:rsid w:val="00F601F2"/>
    <w:rsid w:val="00F764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A84B"/>
  <w15:chartTrackingRefBased/>
  <w15:docId w15:val="{6F401796-823C-436B-B27C-F8F0F69D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A6E4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79A7"/>
    <w:pPr>
      <w:ind w:left="720"/>
      <w:contextualSpacing/>
    </w:pPr>
  </w:style>
  <w:style w:type="table" w:styleId="Tabelraster">
    <w:name w:val="Table Grid"/>
    <w:basedOn w:val="Standaardtabel"/>
    <w:uiPriority w:val="39"/>
    <w:rsid w:val="000F1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A6E4E"/>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9A6E4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4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8" ma:contentTypeDescription="Een nieuw document maken." ma:contentTypeScope="" ma:versionID="1f557a95a6533a728af80f5b00a8ba5e">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682c59217a31e68c0f29843c7f802005"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48EFD-14CC-4A48-A830-67D1DF7A5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00D3D-5BC9-491D-BF2D-4740EC4571EF}">
  <ds:schemaRefs>
    <ds:schemaRef ds:uri="http://schemas.microsoft.com/office/2006/metadata/properties"/>
    <ds:schemaRef ds:uri="http://schemas.microsoft.com/office/infopath/2007/PartnerControls"/>
    <ds:schemaRef ds:uri="0dd387fd-c553-4a20-ade5-fa3cd1739043"/>
    <ds:schemaRef ds:uri="857190e7-f14a-4353-88e6-64ca5f0bd809"/>
  </ds:schemaRefs>
</ds:datastoreItem>
</file>

<file path=customXml/itemProps3.xml><?xml version="1.0" encoding="utf-8"?>
<ds:datastoreItem xmlns:ds="http://schemas.openxmlformats.org/officeDocument/2006/customXml" ds:itemID="{8DE8071C-B7BA-4496-907D-5986336D0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3</Pages>
  <Words>413</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van den Hondel</dc:creator>
  <cp:keywords/>
  <dc:description/>
  <cp:lastModifiedBy>Anthonie Meuleman</cp:lastModifiedBy>
  <cp:revision>3</cp:revision>
  <dcterms:created xsi:type="dcterms:W3CDTF">2024-02-27T08:36:00Z</dcterms:created>
  <dcterms:modified xsi:type="dcterms:W3CDTF">2024-03-04T06:51:00Z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y fmtid="{D5CDD505-2E9C-101B-9397-08002B2CF9AE}" pid="3" name="MediaServiceImageTags">
    <vt:lpwstr/>
  </property>
</Properties>
</file>